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9E1F9" w14:textId="77777777" w:rsidR="0010583D" w:rsidRPr="00D31FB5" w:rsidRDefault="0010583D" w:rsidP="00D46E62">
      <w:pPr>
        <w:jc w:val="center"/>
        <w:rPr>
          <w:rFonts w:ascii="Calibri" w:hAnsi="Calibri" w:cs="Calibri"/>
          <w:b/>
          <w:sz w:val="28"/>
          <w:szCs w:val="28"/>
        </w:rPr>
      </w:pPr>
      <w:r w:rsidRPr="00D31FB5">
        <w:rPr>
          <w:rFonts w:ascii="Calibri" w:hAnsi="Calibri" w:cs="Calibri"/>
          <w:b/>
          <w:sz w:val="28"/>
          <w:szCs w:val="28"/>
        </w:rPr>
        <w:t xml:space="preserve">ESPECIFICACIONES TECNICAS DE </w:t>
      </w:r>
      <w:r w:rsidR="005D5139" w:rsidRPr="00D31FB5">
        <w:rPr>
          <w:rFonts w:ascii="Calibri" w:hAnsi="Calibri" w:cs="Calibri"/>
          <w:b/>
          <w:sz w:val="28"/>
          <w:szCs w:val="28"/>
        </w:rPr>
        <w:t>CABLE DE ACERO COBREADO DESNUDO</w:t>
      </w:r>
    </w:p>
    <w:p w14:paraId="0F09E1FA" w14:textId="77777777" w:rsidR="0010583D" w:rsidRPr="00D31FB5" w:rsidRDefault="0010583D" w:rsidP="00D46E62">
      <w:pPr>
        <w:jc w:val="center"/>
        <w:rPr>
          <w:rFonts w:ascii="Calibri" w:hAnsi="Calibri" w:cs="Calibri"/>
          <w:b/>
          <w:sz w:val="28"/>
          <w:szCs w:val="28"/>
        </w:rPr>
      </w:pPr>
    </w:p>
    <w:p w14:paraId="0F09E1FC" w14:textId="77777777" w:rsidR="000645F2" w:rsidRPr="00D31FB5" w:rsidRDefault="0010583D" w:rsidP="00D46E62">
      <w:pPr>
        <w:jc w:val="center"/>
        <w:rPr>
          <w:rFonts w:ascii="Calibri" w:hAnsi="Calibri" w:cs="Calibri"/>
          <w:b/>
        </w:rPr>
      </w:pPr>
      <w:r w:rsidRPr="00D31FB5">
        <w:rPr>
          <w:rFonts w:ascii="Calibri" w:hAnsi="Calibri" w:cs="Calibri"/>
          <w:b/>
          <w:sz w:val="28"/>
          <w:szCs w:val="28"/>
        </w:rPr>
        <w:t>Contenido</w:t>
      </w:r>
    </w:p>
    <w:p w14:paraId="0F09E1FD" w14:textId="77777777" w:rsidR="002D1C18" w:rsidRPr="00D31FB5" w:rsidRDefault="002D1C18" w:rsidP="002576D2">
      <w:pPr>
        <w:spacing w:before="120" w:after="120"/>
        <w:rPr>
          <w:rFonts w:ascii="Calibri" w:hAnsi="Calibri" w:cs="Calibri"/>
          <w:color w:val="3366FF"/>
        </w:rPr>
      </w:pPr>
    </w:p>
    <w:p w14:paraId="0F09E1FE" w14:textId="63DF47DE" w:rsidR="00357795" w:rsidRPr="00D31FB5" w:rsidRDefault="00330C5C" w:rsidP="00357795">
      <w:pPr>
        <w:pStyle w:val="TDC1"/>
        <w:spacing w:before="120" w:after="120"/>
        <w:rPr>
          <w:rFonts w:ascii="Calibri" w:hAnsi="Calibri" w:cs="Calibri"/>
          <w:noProof/>
          <w:sz w:val="22"/>
          <w:szCs w:val="22"/>
          <w:lang w:val="es-DO" w:eastAsia="es-DO"/>
        </w:rPr>
      </w:pPr>
      <w:r w:rsidRPr="00D31FB5">
        <w:rPr>
          <w:rFonts w:ascii="Calibri" w:hAnsi="Calibri" w:cs="Calibri"/>
          <w:sz w:val="22"/>
          <w:szCs w:val="22"/>
        </w:rPr>
        <w:fldChar w:fldCharType="begin"/>
      </w:r>
      <w:r w:rsidR="002576D2" w:rsidRPr="00D31FB5">
        <w:rPr>
          <w:rFonts w:ascii="Calibri" w:hAnsi="Calibri" w:cs="Calibri"/>
          <w:sz w:val="22"/>
          <w:szCs w:val="22"/>
        </w:rPr>
        <w:instrText xml:space="preserve"> TOC \o "1-3" \h \z \u </w:instrText>
      </w:r>
      <w:r w:rsidRPr="00D31FB5">
        <w:rPr>
          <w:rFonts w:ascii="Calibri" w:hAnsi="Calibri" w:cs="Calibri"/>
          <w:sz w:val="22"/>
          <w:szCs w:val="22"/>
        </w:rPr>
        <w:fldChar w:fldCharType="separate"/>
      </w:r>
      <w:hyperlink w:anchor="_Toc355599056" w:history="1">
        <w:r w:rsidR="00357795" w:rsidRPr="00D31FB5">
          <w:rPr>
            <w:rStyle w:val="Hipervnculo"/>
            <w:rFonts w:ascii="Calibri" w:hAnsi="Calibri" w:cs="Calibri"/>
            <w:noProof/>
            <w:sz w:val="22"/>
            <w:szCs w:val="22"/>
          </w:rPr>
          <w:t>1.</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INTRODUCCIÓN.</w:t>
        </w:r>
        <w:r w:rsidR="00357795" w:rsidRPr="00D31FB5">
          <w:rPr>
            <w:rFonts w:ascii="Calibri" w:hAnsi="Calibri" w:cs="Calibri"/>
            <w:noProof/>
            <w:webHidden/>
            <w:sz w:val="22"/>
            <w:szCs w:val="22"/>
          </w:rPr>
          <w:tab/>
        </w:r>
        <w:r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_Toc355599056 \h </w:instrText>
        </w:r>
        <w:r w:rsidRPr="00D31FB5">
          <w:rPr>
            <w:rFonts w:ascii="Calibri" w:hAnsi="Calibri" w:cs="Calibri"/>
            <w:noProof/>
            <w:webHidden/>
            <w:sz w:val="22"/>
            <w:szCs w:val="22"/>
          </w:rPr>
        </w:r>
        <w:r w:rsidRPr="00D31FB5">
          <w:rPr>
            <w:rFonts w:ascii="Calibri" w:hAnsi="Calibri" w:cs="Calibri"/>
            <w:noProof/>
            <w:webHidden/>
            <w:sz w:val="22"/>
            <w:szCs w:val="22"/>
          </w:rPr>
          <w:fldChar w:fldCharType="separate"/>
        </w:r>
        <w:r w:rsidR="00847CBE">
          <w:rPr>
            <w:rFonts w:ascii="Calibri" w:hAnsi="Calibri" w:cs="Calibri"/>
            <w:noProof/>
            <w:webHidden/>
            <w:sz w:val="22"/>
            <w:szCs w:val="22"/>
          </w:rPr>
          <w:t>2</w:t>
        </w:r>
        <w:r w:rsidRPr="00D31FB5">
          <w:rPr>
            <w:rFonts w:ascii="Calibri" w:hAnsi="Calibri" w:cs="Calibri"/>
            <w:noProof/>
            <w:webHidden/>
            <w:sz w:val="22"/>
            <w:szCs w:val="22"/>
          </w:rPr>
          <w:fldChar w:fldCharType="end"/>
        </w:r>
      </w:hyperlink>
    </w:p>
    <w:p w14:paraId="0F09E1FF" w14:textId="011A42F5" w:rsidR="00357795" w:rsidRPr="00D31FB5" w:rsidRDefault="0030594C" w:rsidP="00357795">
      <w:pPr>
        <w:pStyle w:val="TDC2"/>
        <w:rPr>
          <w:rFonts w:ascii="Calibri" w:hAnsi="Calibri" w:cs="Calibri"/>
          <w:noProof/>
          <w:sz w:val="22"/>
          <w:szCs w:val="22"/>
          <w:lang w:val="es-DO" w:eastAsia="es-DO"/>
        </w:rPr>
      </w:pPr>
      <w:hyperlink w:anchor="_Toc355599057" w:history="1">
        <w:r w:rsidR="00357795" w:rsidRPr="00D31FB5">
          <w:rPr>
            <w:rStyle w:val="Hipervnculo"/>
            <w:rFonts w:ascii="Calibri" w:hAnsi="Calibri" w:cs="Calibri"/>
            <w:noProof/>
            <w:sz w:val="22"/>
            <w:szCs w:val="22"/>
          </w:rPr>
          <w:t>1.1</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Objeto.</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_Toc355599057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2</w:t>
        </w:r>
        <w:r w:rsidR="00330C5C" w:rsidRPr="00D31FB5">
          <w:rPr>
            <w:rFonts w:ascii="Calibri" w:hAnsi="Calibri" w:cs="Calibri"/>
            <w:noProof/>
            <w:webHidden/>
            <w:sz w:val="22"/>
            <w:szCs w:val="22"/>
          </w:rPr>
          <w:fldChar w:fldCharType="end"/>
        </w:r>
      </w:hyperlink>
    </w:p>
    <w:p w14:paraId="0F09E200" w14:textId="4F0FC0E7" w:rsidR="00357795" w:rsidRPr="00D31FB5" w:rsidRDefault="0030594C" w:rsidP="00357795">
      <w:pPr>
        <w:pStyle w:val="TDC2"/>
        <w:rPr>
          <w:rFonts w:ascii="Calibri" w:hAnsi="Calibri" w:cs="Calibri"/>
          <w:noProof/>
          <w:sz w:val="22"/>
          <w:szCs w:val="22"/>
          <w:lang w:val="es-DO" w:eastAsia="es-DO"/>
        </w:rPr>
      </w:pPr>
      <w:hyperlink w:anchor="_Toc355599059" w:history="1">
        <w:r w:rsidR="00357795" w:rsidRPr="00D31FB5">
          <w:rPr>
            <w:rStyle w:val="Hipervnculo"/>
            <w:rFonts w:ascii="Calibri" w:hAnsi="Calibri" w:cs="Calibri"/>
            <w:noProof/>
            <w:sz w:val="22"/>
            <w:szCs w:val="22"/>
          </w:rPr>
          <w:t>1.2.</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Alcance.</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_Toc355599059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2</w:t>
        </w:r>
        <w:r w:rsidR="00330C5C" w:rsidRPr="00D31FB5">
          <w:rPr>
            <w:rFonts w:ascii="Calibri" w:hAnsi="Calibri" w:cs="Calibri"/>
            <w:noProof/>
            <w:webHidden/>
            <w:sz w:val="22"/>
            <w:szCs w:val="22"/>
          </w:rPr>
          <w:fldChar w:fldCharType="end"/>
        </w:r>
      </w:hyperlink>
    </w:p>
    <w:p w14:paraId="0F09E201" w14:textId="7980B28B" w:rsidR="00357795" w:rsidRPr="00D31FB5" w:rsidRDefault="0030594C" w:rsidP="00357795">
      <w:pPr>
        <w:pStyle w:val="TDC1"/>
        <w:spacing w:before="120" w:after="120"/>
        <w:rPr>
          <w:rFonts w:ascii="Calibri" w:hAnsi="Calibri" w:cs="Calibri"/>
          <w:noProof/>
          <w:sz w:val="22"/>
          <w:szCs w:val="22"/>
          <w:lang w:val="es-DO" w:eastAsia="es-DO"/>
        </w:rPr>
      </w:pPr>
      <w:hyperlink w:anchor="_Toc355599060" w:history="1">
        <w:r w:rsidR="00357795" w:rsidRPr="00D31FB5">
          <w:rPr>
            <w:rStyle w:val="Hipervnculo"/>
            <w:rFonts w:ascii="Calibri" w:hAnsi="Calibri" w:cs="Calibri"/>
            <w:noProof/>
            <w:sz w:val="22"/>
            <w:szCs w:val="22"/>
          </w:rPr>
          <w:t>2.</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NORMAS.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_Toc355599060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2</w:t>
        </w:r>
        <w:r w:rsidR="00330C5C" w:rsidRPr="00D31FB5">
          <w:rPr>
            <w:rFonts w:ascii="Calibri" w:hAnsi="Calibri" w:cs="Calibri"/>
            <w:noProof/>
            <w:webHidden/>
            <w:sz w:val="22"/>
            <w:szCs w:val="22"/>
          </w:rPr>
          <w:fldChar w:fldCharType="end"/>
        </w:r>
      </w:hyperlink>
    </w:p>
    <w:p w14:paraId="0F09E202" w14:textId="33F4E40D" w:rsidR="00357795" w:rsidRPr="00D31FB5" w:rsidRDefault="0030594C" w:rsidP="00357795">
      <w:pPr>
        <w:pStyle w:val="TDC1"/>
        <w:spacing w:before="120" w:after="120"/>
        <w:rPr>
          <w:rFonts w:ascii="Calibri" w:hAnsi="Calibri" w:cs="Calibri"/>
          <w:noProof/>
          <w:sz w:val="22"/>
          <w:szCs w:val="22"/>
          <w:lang w:val="es-DO" w:eastAsia="es-DO"/>
        </w:rPr>
      </w:pPr>
      <w:hyperlink w:anchor="_Toc355599061" w:history="1">
        <w:r w:rsidR="00357795" w:rsidRPr="00D31FB5">
          <w:rPr>
            <w:rStyle w:val="Hipervnculo"/>
            <w:rFonts w:ascii="Calibri" w:hAnsi="Calibri" w:cs="Calibri"/>
            <w:noProof/>
            <w:sz w:val="22"/>
            <w:szCs w:val="22"/>
          </w:rPr>
          <w:t>3.</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CARACTERÍSTICAS DE LOS CABLES DE ACERO COBREADOS DE PUESTA A TIERRA.</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_Toc355599061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3</w:t>
        </w:r>
        <w:r w:rsidR="00330C5C" w:rsidRPr="00D31FB5">
          <w:rPr>
            <w:rFonts w:ascii="Calibri" w:hAnsi="Calibri" w:cs="Calibri"/>
            <w:noProof/>
            <w:webHidden/>
            <w:sz w:val="22"/>
            <w:szCs w:val="22"/>
          </w:rPr>
          <w:fldChar w:fldCharType="end"/>
        </w:r>
      </w:hyperlink>
    </w:p>
    <w:p w14:paraId="0F09E203" w14:textId="53014188" w:rsidR="00357795" w:rsidRPr="00D31FB5" w:rsidRDefault="0030594C" w:rsidP="00357795">
      <w:pPr>
        <w:pStyle w:val="TDC2"/>
        <w:rPr>
          <w:rFonts w:ascii="Calibri" w:hAnsi="Calibri" w:cs="Calibri"/>
          <w:noProof/>
          <w:sz w:val="22"/>
          <w:szCs w:val="22"/>
          <w:lang w:val="es-DO" w:eastAsia="es-DO"/>
        </w:rPr>
      </w:pPr>
      <w:hyperlink w:anchor="_Toc355599062" w:history="1">
        <w:r w:rsidR="00357795" w:rsidRPr="00D31FB5">
          <w:rPr>
            <w:rStyle w:val="Hipervnculo"/>
            <w:rFonts w:ascii="Calibri" w:hAnsi="Calibri" w:cs="Calibri"/>
            <w:noProof/>
            <w:sz w:val="22"/>
            <w:szCs w:val="22"/>
          </w:rPr>
          <w:t>3.1.</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Características Constructivas.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_Toc355599062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3</w:t>
        </w:r>
        <w:r w:rsidR="00330C5C" w:rsidRPr="00D31FB5">
          <w:rPr>
            <w:rFonts w:ascii="Calibri" w:hAnsi="Calibri" w:cs="Calibri"/>
            <w:noProof/>
            <w:webHidden/>
            <w:sz w:val="22"/>
            <w:szCs w:val="22"/>
          </w:rPr>
          <w:fldChar w:fldCharType="end"/>
        </w:r>
      </w:hyperlink>
    </w:p>
    <w:p w14:paraId="0F09E204" w14:textId="7C232338" w:rsidR="00357795" w:rsidRPr="00D31FB5" w:rsidRDefault="0030594C" w:rsidP="00357795">
      <w:pPr>
        <w:pStyle w:val="TDC2"/>
        <w:rPr>
          <w:rFonts w:ascii="Calibri" w:hAnsi="Calibri" w:cs="Calibri"/>
          <w:noProof/>
          <w:sz w:val="22"/>
          <w:szCs w:val="22"/>
          <w:lang w:val="es-DO" w:eastAsia="es-DO"/>
        </w:rPr>
      </w:pPr>
      <w:hyperlink w:anchor="_Toc355599063" w:history="1">
        <w:r w:rsidR="00357795" w:rsidRPr="00D31FB5">
          <w:rPr>
            <w:rStyle w:val="Hipervnculo"/>
            <w:rFonts w:ascii="Calibri" w:hAnsi="Calibri" w:cs="Calibri"/>
            <w:noProof/>
            <w:sz w:val="22"/>
            <w:szCs w:val="22"/>
          </w:rPr>
          <w:t>3.2.</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Características Dimensionales.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_Toc355599063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4</w:t>
        </w:r>
        <w:r w:rsidR="00330C5C" w:rsidRPr="00D31FB5">
          <w:rPr>
            <w:rFonts w:ascii="Calibri" w:hAnsi="Calibri" w:cs="Calibri"/>
            <w:noProof/>
            <w:webHidden/>
            <w:sz w:val="22"/>
            <w:szCs w:val="22"/>
          </w:rPr>
          <w:fldChar w:fldCharType="end"/>
        </w:r>
      </w:hyperlink>
    </w:p>
    <w:p w14:paraId="0F09E205" w14:textId="25408F31" w:rsidR="00357795" w:rsidRPr="00D31FB5" w:rsidRDefault="0030594C" w:rsidP="00357795">
      <w:pPr>
        <w:pStyle w:val="TDC2"/>
        <w:rPr>
          <w:rFonts w:ascii="Calibri" w:hAnsi="Calibri" w:cs="Calibri"/>
          <w:noProof/>
          <w:sz w:val="22"/>
          <w:szCs w:val="22"/>
          <w:lang w:val="es-DO" w:eastAsia="es-DO"/>
        </w:rPr>
      </w:pPr>
      <w:hyperlink w:anchor="_Toc355599064" w:history="1">
        <w:r w:rsidR="00357795" w:rsidRPr="00D31FB5">
          <w:rPr>
            <w:rStyle w:val="Hipervnculo"/>
            <w:rFonts w:ascii="Calibri" w:hAnsi="Calibri" w:cs="Calibri"/>
            <w:noProof/>
            <w:sz w:val="22"/>
            <w:szCs w:val="22"/>
          </w:rPr>
          <w:t>3.3.</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Características Mecánicas.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_Toc355599064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4</w:t>
        </w:r>
        <w:r w:rsidR="00330C5C" w:rsidRPr="00D31FB5">
          <w:rPr>
            <w:rFonts w:ascii="Calibri" w:hAnsi="Calibri" w:cs="Calibri"/>
            <w:noProof/>
            <w:webHidden/>
            <w:sz w:val="22"/>
            <w:szCs w:val="22"/>
          </w:rPr>
          <w:fldChar w:fldCharType="end"/>
        </w:r>
      </w:hyperlink>
    </w:p>
    <w:p w14:paraId="0F09E206" w14:textId="0A358291" w:rsidR="00357795" w:rsidRPr="00D31FB5" w:rsidRDefault="0030594C" w:rsidP="00357795">
      <w:pPr>
        <w:pStyle w:val="TDC2"/>
        <w:rPr>
          <w:rFonts w:ascii="Calibri" w:hAnsi="Calibri" w:cs="Calibri"/>
          <w:noProof/>
          <w:sz w:val="22"/>
          <w:szCs w:val="22"/>
          <w:lang w:val="es-DO" w:eastAsia="es-DO"/>
        </w:rPr>
      </w:pPr>
      <w:hyperlink w:anchor="_Toc355599065" w:history="1">
        <w:r w:rsidR="00357795" w:rsidRPr="00D31FB5">
          <w:rPr>
            <w:rStyle w:val="Hipervnculo"/>
            <w:rFonts w:ascii="Calibri" w:hAnsi="Calibri" w:cs="Calibri"/>
            <w:noProof/>
            <w:sz w:val="22"/>
            <w:szCs w:val="22"/>
          </w:rPr>
          <w:t>3.4.</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Características Térmicas.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_Toc355599065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5</w:t>
        </w:r>
        <w:r w:rsidR="00330C5C" w:rsidRPr="00D31FB5">
          <w:rPr>
            <w:rFonts w:ascii="Calibri" w:hAnsi="Calibri" w:cs="Calibri"/>
            <w:noProof/>
            <w:webHidden/>
            <w:sz w:val="22"/>
            <w:szCs w:val="22"/>
          </w:rPr>
          <w:fldChar w:fldCharType="end"/>
        </w:r>
      </w:hyperlink>
    </w:p>
    <w:p w14:paraId="0F09E207" w14:textId="144D8435" w:rsidR="00357795" w:rsidRPr="00D31FB5" w:rsidRDefault="0030594C" w:rsidP="00357795">
      <w:pPr>
        <w:pStyle w:val="TDC2"/>
        <w:rPr>
          <w:rFonts w:ascii="Calibri" w:hAnsi="Calibri" w:cs="Calibri"/>
          <w:noProof/>
          <w:sz w:val="22"/>
          <w:szCs w:val="22"/>
          <w:lang w:val="es-DO" w:eastAsia="es-DO"/>
        </w:rPr>
      </w:pPr>
      <w:hyperlink w:anchor="_Toc355599066" w:history="1">
        <w:r w:rsidR="00357795" w:rsidRPr="00D31FB5">
          <w:rPr>
            <w:rStyle w:val="Hipervnculo"/>
            <w:rFonts w:ascii="Calibri" w:hAnsi="Calibri" w:cs="Calibri"/>
            <w:noProof/>
            <w:sz w:val="22"/>
            <w:szCs w:val="22"/>
          </w:rPr>
          <w:t>3.5.</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Características Eléctricas.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_Toc355599066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5</w:t>
        </w:r>
        <w:r w:rsidR="00330C5C" w:rsidRPr="00D31FB5">
          <w:rPr>
            <w:rFonts w:ascii="Calibri" w:hAnsi="Calibri" w:cs="Calibri"/>
            <w:noProof/>
            <w:webHidden/>
            <w:sz w:val="22"/>
            <w:szCs w:val="22"/>
          </w:rPr>
          <w:fldChar w:fldCharType="end"/>
        </w:r>
      </w:hyperlink>
    </w:p>
    <w:p w14:paraId="0F09E208" w14:textId="2AB57F92" w:rsidR="00357795" w:rsidRPr="00D31FB5" w:rsidRDefault="0030594C" w:rsidP="00357795">
      <w:pPr>
        <w:pStyle w:val="TDC1"/>
        <w:spacing w:before="120" w:after="120"/>
        <w:rPr>
          <w:rFonts w:ascii="Calibri" w:hAnsi="Calibri" w:cs="Calibri"/>
          <w:noProof/>
          <w:sz w:val="22"/>
          <w:szCs w:val="22"/>
          <w:lang w:val="es-DO" w:eastAsia="es-DO"/>
        </w:rPr>
      </w:pPr>
      <w:hyperlink w:anchor="_Toc355599067" w:history="1">
        <w:r w:rsidR="00357795" w:rsidRPr="00D31FB5">
          <w:rPr>
            <w:rStyle w:val="Hipervnculo"/>
            <w:rFonts w:ascii="Calibri" w:hAnsi="Calibri" w:cs="Calibri"/>
            <w:noProof/>
            <w:sz w:val="22"/>
            <w:szCs w:val="22"/>
          </w:rPr>
          <w:t>4.</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ENSAYOS DE RECEPCION.</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_Toc355599067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6</w:t>
        </w:r>
        <w:r w:rsidR="00330C5C" w:rsidRPr="00D31FB5">
          <w:rPr>
            <w:rFonts w:ascii="Calibri" w:hAnsi="Calibri" w:cs="Calibri"/>
            <w:noProof/>
            <w:webHidden/>
            <w:sz w:val="22"/>
            <w:szCs w:val="22"/>
          </w:rPr>
          <w:fldChar w:fldCharType="end"/>
        </w:r>
      </w:hyperlink>
    </w:p>
    <w:p w14:paraId="0F09E209" w14:textId="64C8E823" w:rsidR="00357795" w:rsidRPr="00D31FB5" w:rsidRDefault="0030594C" w:rsidP="00357795">
      <w:pPr>
        <w:pStyle w:val="TDC1"/>
        <w:spacing w:before="120" w:after="120"/>
        <w:rPr>
          <w:rFonts w:ascii="Calibri" w:hAnsi="Calibri" w:cs="Calibri"/>
          <w:noProof/>
          <w:sz w:val="22"/>
          <w:szCs w:val="22"/>
          <w:lang w:val="es-DO" w:eastAsia="es-DO"/>
        </w:rPr>
      </w:pPr>
      <w:hyperlink w:anchor="_Toc355599068" w:history="1">
        <w:r w:rsidR="00357795" w:rsidRPr="00D31FB5">
          <w:rPr>
            <w:rStyle w:val="Hipervnculo"/>
            <w:rFonts w:ascii="Calibri" w:hAnsi="Calibri" w:cs="Calibri"/>
            <w:noProof/>
            <w:sz w:val="22"/>
            <w:szCs w:val="22"/>
          </w:rPr>
          <w:t>5.</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MARCAS.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_Toc355599068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8</w:t>
        </w:r>
        <w:r w:rsidR="00330C5C" w:rsidRPr="00D31FB5">
          <w:rPr>
            <w:rFonts w:ascii="Calibri" w:hAnsi="Calibri" w:cs="Calibri"/>
            <w:noProof/>
            <w:webHidden/>
            <w:sz w:val="22"/>
            <w:szCs w:val="22"/>
          </w:rPr>
          <w:fldChar w:fldCharType="end"/>
        </w:r>
      </w:hyperlink>
    </w:p>
    <w:p w14:paraId="0F09E20A" w14:textId="2D7EB6EE" w:rsidR="00357795" w:rsidRPr="00D31FB5" w:rsidRDefault="0030594C" w:rsidP="00357795">
      <w:pPr>
        <w:pStyle w:val="TDC1"/>
        <w:spacing w:before="120" w:after="120"/>
        <w:rPr>
          <w:rFonts w:ascii="Calibri" w:hAnsi="Calibri" w:cs="Calibri"/>
          <w:noProof/>
          <w:sz w:val="22"/>
          <w:szCs w:val="22"/>
          <w:lang w:val="es-DO" w:eastAsia="es-DO"/>
        </w:rPr>
      </w:pPr>
      <w:hyperlink w:anchor="_Toc355599069" w:history="1">
        <w:r w:rsidR="00357795" w:rsidRPr="00D31FB5">
          <w:rPr>
            <w:rStyle w:val="Hipervnculo"/>
            <w:rFonts w:ascii="Calibri" w:hAnsi="Calibri" w:cs="Calibri"/>
            <w:noProof/>
            <w:sz w:val="22"/>
            <w:szCs w:val="22"/>
          </w:rPr>
          <w:t>6.</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ALCANCE DE LA OFERTA.</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_Toc355599069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9</w:t>
        </w:r>
        <w:r w:rsidR="00330C5C" w:rsidRPr="00D31FB5">
          <w:rPr>
            <w:rFonts w:ascii="Calibri" w:hAnsi="Calibri" w:cs="Calibri"/>
            <w:noProof/>
            <w:webHidden/>
            <w:sz w:val="22"/>
            <w:szCs w:val="22"/>
          </w:rPr>
          <w:fldChar w:fldCharType="end"/>
        </w:r>
      </w:hyperlink>
    </w:p>
    <w:p w14:paraId="0F09E20B" w14:textId="3E7BB206" w:rsidR="00357795" w:rsidRPr="00D31FB5" w:rsidRDefault="0030594C" w:rsidP="00357795">
      <w:pPr>
        <w:pStyle w:val="TDC1"/>
        <w:spacing w:before="120" w:after="120"/>
        <w:rPr>
          <w:rFonts w:ascii="Calibri" w:hAnsi="Calibri" w:cs="Calibri"/>
          <w:noProof/>
          <w:sz w:val="22"/>
          <w:szCs w:val="22"/>
          <w:lang w:val="es-DO" w:eastAsia="es-DO"/>
        </w:rPr>
      </w:pPr>
      <w:hyperlink w:anchor="_Toc355599070" w:history="1">
        <w:r w:rsidR="00357795" w:rsidRPr="00D31FB5">
          <w:rPr>
            <w:rStyle w:val="Hipervnculo"/>
            <w:rFonts w:ascii="Calibri" w:hAnsi="Calibri" w:cs="Calibri"/>
            <w:noProof/>
            <w:sz w:val="22"/>
            <w:szCs w:val="22"/>
          </w:rPr>
          <w:t>7.</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ALCANCE DEL SUMINISTRO.</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_Toc355599070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9</w:t>
        </w:r>
        <w:r w:rsidR="00330C5C" w:rsidRPr="00D31FB5">
          <w:rPr>
            <w:rFonts w:ascii="Calibri" w:hAnsi="Calibri" w:cs="Calibri"/>
            <w:noProof/>
            <w:webHidden/>
            <w:sz w:val="22"/>
            <w:szCs w:val="22"/>
          </w:rPr>
          <w:fldChar w:fldCharType="end"/>
        </w:r>
      </w:hyperlink>
    </w:p>
    <w:p w14:paraId="0F09E20C" w14:textId="28FE1486" w:rsidR="00357795" w:rsidRPr="00D31FB5" w:rsidRDefault="0030594C" w:rsidP="00357795">
      <w:pPr>
        <w:pStyle w:val="TDC2"/>
        <w:rPr>
          <w:rFonts w:ascii="Calibri" w:hAnsi="Calibri" w:cs="Calibri"/>
          <w:noProof/>
          <w:sz w:val="22"/>
          <w:szCs w:val="22"/>
          <w:lang w:val="es-DO" w:eastAsia="es-DO"/>
        </w:rPr>
      </w:pPr>
      <w:hyperlink w:anchor="_Toc355599071" w:history="1">
        <w:r w:rsidR="00357795" w:rsidRPr="00D31FB5">
          <w:rPr>
            <w:rStyle w:val="Hipervnculo"/>
            <w:rFonts w:ascii="Calibri" w:hAnsi="Calibri" w:cs="Calibri"/>
            <w:noProof/>
            <w:sz w:val="22"/>
            <w:szCs w:val="22"/>
          </w:rPr>
          <w:t>7.1.</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Material.</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_Toc355599071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9</w:t>
        </w:r>
        <w:r w:rsidR="00330C5C" w:rsidRPr="00D31FB5">
          <w:rPr>
            <w:rFonts w:ascii="Calibri" w:hAnsi="Calibri" w:cs="Calibri"/>
            <w:noProof/>
            <w:webHidden/>
            <w:sz w:val="22"/>
            <w:szCs w:val="22"/>
          </w:rPr>
          <w:fldChar w:fldCharType="end"/>
        </w:r>
      </w:hyperlink>
    </w:p>
    <w:p w14:paraId="0F09E20D" w14:textId="08CCB414" w:rsidR="00357795" w:rsidRPr="00D31FB5" w:rsidRDefault="0030594C" w:rsidP="00357795">
      <w:pPr>
        <w:pStyle w:val="TDC2"/>
        <w:rPr>
          <w:rFonts w:ascii="Calibri" w:hAnsi="Calibri" w:cs="Calibri"/>
          <w:noProof/>
          <w:sz w:val="22"/>
          <w:szCs w:val="22"/>
          <w:lang w:val="es-DO" w:eastAsia="es-DO"/>
        </w:rPr>
      </w:pPr>
      <w:hyperlink w:anchor="_Toc355599072" w:history="1">
        <w:r w:rsidR="00357795" w:rsidRPr="00D31FB5">
          <w:rPr>
            <w:rStyle w:val="Hipervnculo"/>
            <w:rFonts w:ascii="Calibri" w:hAnsi="Calibri" w:cs="Calibri"/>
            <w:noProof/>
            <w:sz w:val="22"/>
            <w:szCs w:val="22"/>
          </w:rPr>
          <w:t>7.2.</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Documentación.</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_Toc355599072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9</w:t>
        </w:r>
        <w:r w:rsidR="00330C5C" w:rsidRPr="00D31FB5">
          <w:rPr>
            <w:rFonts w:ascii="Calibri" w:hAnsi="Calibri" w:cs="Calibri"/>
            <w:noProof/>
            <w:webHidden/>
            <w:sz w:val="22"/>
            <w:szCs w:val="22"/>
          </w:rPr>
          <w:fldChar w:fldCharType="end"/>
        </w:r>
      </w:hyperlink>
    </w:p>
    <w:p w14:paraId="0F09E20E" w14:textId="1C02B062" w:rsidR="00357795" w:rsidRPr="00D31FB5" w:rsidRDefault="0030594C" w:rsidP="00357795">
      <w:pPr>
        <w:pStyle w:val="TDC2"/>
        <w:rPr>
          <w:rFonts w:ascii="Calibri" w:hAnsi="Calibri" w:cs="Calibri"/>
          <w:noProof/>
          <w:sz w:val="22"/>
          <w:szCs w:val="22"/>
          <w:lang w:val="es-DO" w:eastAsia="es-DO"/>
        </w:rPr>
      </w:pPr>
      <w:hyperlink w:anchor="_Toc355599073" w:history="1">
        <w:r w:rsidR="00357795" w:rsidRPr="00D31FB5">
          <w:rPr>
            <w:rStyle w:val="Hipervnculo"/>
            <w:rFonts w:ascii="Calibri" w:hAnsi="Calibri" w:cs="Calibri"/>
            <w:noProof/>
            <w:sz w:val="22"/>
            <w:szCs w:val="22"/>
          </w:rPr>
          <w:t>7.3.</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Ensayos.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_Toc355599073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10</w:t>
        </w:r>
        <w:r w:rsidR="00330C5C" w:rsidRPr="00D31FB5">
          <w:rPr>
            <w:rFonts w:ascii="Calibri" w:hAnsi="Calibri" w:cs="Calibri"/>
            <w:noProof/>
            <w:webHidden/>
            <w:sz w:val="22"/>
            <w:szCs w:val="22"/>
          </w:rPr>
          <w:fldChar w:fldCharType="end"/>
        </w:r>
      </w:hyperlink>
    </w:p>
    <w:p w14:paraId="0F09E20F" w14:textId="5350036E" w:rsidR="00357795" w:rsidRPr="00D31FB5" w:rsidRDefault="0030594C" w:rsidP="00357795">
      <w:pPr>
        <w:pStyle w:val="TDC2"/>
        <w:rPr>
          <w:rFonts w:ascii="Calibri" w:hAnsi="Calibri" w:cs="Calibri"/>
          <w:noProof/>
          <w:sz w:val="22"/>
          <w:szCs w:val="22"/>
          <w:lang w:val="es-DO" w:eastAsia="es-DO"/>
        </w:rPr>
      </w:pPr>
      <w:hyperlink w:anchor="_Toc355599074" w:history="1">
        <w:r w:rsidR="00357795" w:rsidRPr="00D31FB5">
          <w:rPr>
            <w:rStyle w:val="Hipervnculo"/>
            <w:rFonts w:ascii="Calibri" w:hAnsi="Calibri" w:cs="Calibri"/>
            <w:noProof/>
            <w:sz w:val="22"/>
            <w:szCs w:val="22"/>
          </w:rPr>
          <w:t>7.4.</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Condiciones de Suministro.</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_Toc355599074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10</w:t>
        </w:r>
        <w:r w:rsidR="00330C5C" w:rsidRPr="00D31FB5">
          <w:rPr>
            <w:rFonts w:ascii="Calibri" w:hAnsi="Calibri" w:cs="Calibri"/>
            <w:noProof/>
            <w:webHidden/>
            <w:sz w:val="22"/>
            <w:szCs w:val="22"/>
          </w:rPr>
          <w:fldChar w:fldCharType="end"/>
        </w:r>
      </w:hyperlink>
    </w:p>
    <w:p w14:paraId="0F09E210" w14:textId="0AA2AD51" w:rsidR="00357795" w:rsidRPr="00D31FB5" w:rsidRDefault="0030594C" w:rsidP="00357795">
      <w:pPr>
        <w:pStyle w:val="TDC1"/>
        <w:spacing w:before="120" w:after="120"/>
        <w:rPr>
          <w:rFonts w:ascii="Calibri" w:hAnsi="Calibri" w:cs="Calibri"/>
          <w:noProof/>
          <w:sz w:val="22"/>
          <w:szCs w:val="22"/>
          <w:lang w:val="es-DO" w:eastAsia="es-DO"/>
        </w:rPr>
      </w:pPr>
      <w:hyperlink w:anchor="_Toc355599075" w:history="1">
        <w:r w:rsidR="00357795" w:rsidRPr="00D31FB5">
          <w:rPr>
            <w:rStyle w:val="Hipervnculo"/>
            <w:rFonts w:ascii="Calibri" w:hAnsi="Calibri" w:cs="Calibri"/>
            <w:noProof/>
            <w:sz w:val="22"/>
            <w:szCs w:val="22"/>
          </w:rPr>
          <w:t>8.</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GARANTIA.</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_Toc355599075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10</w:t>
        </w:r>
        <w:r w:rsidR="00330C5C" w:rsidRPr="00D31FB5">
          <w:rPr>
            <w:rFonts w:ascii="Calibri" w:hAnsi="Calibri" w:cs="Calibri"/>
            <w:noProof/>
            <w:webHidden/>
            <w:sz w:val="22"/>
            <w:szCs w:val="22"/>
          </w:rPr>
          <w:fldChar w:fldCharType="end"/>
        </w:r>
      </w:hyperlink>
    </w:p>
    <w:p w14:paraId="0F09E211" w14:textId="2B82AA89" w:rsidR="00357795" w:rsidRPr="00D31FB5" w:rsidRDefault="0030594C" w:rsidP="00357795">
      <w:pPr>
        <w:pStyle w:val="TDC1"/>
        <w:spacing w:before="120" w:after="120"/>
        <w:rPr>
          <w:rFonts w:ascii="Calibri" w:hAnsi="Calibri" w:cs="Calibri"/>
          <w:noProof/>
          <w:sz w:val="22"/>
          <w:szCs w:val="22"/>
          <w:lang w:val="es-DO" w:eastAsia="es-DO"/>
        </w:rPr>
      </w:pPr>
      <w:hyperlink w:anchor="_Toc355599076" w:history="1">
        <w:r w:rsidR="00357795" w:rsidRPr="00D31FB5">
          <w:rPr>
            <w:rStyle w:val="Hipervnculo"/>
            <w:rFonts w:ascii="Calibri" w:hAnsi="Calibri" w:cs="Calibri"/>
            <w:noProof/>
            <w:sz w:val="22"/>
            <w:szCs w:val="22"/>
          </w:rPr>
          <w:t>9.</w:t>
        </w:r>
        <w:r w:rsidR="00357795" w:rsidRPr="00D31FB5">
          <w:rPr>
            <w:rFonts w:ascii="Calibri" w:hAnsi="Calibri" w:cs="Calibri"/>
            <w:noProof/>
            <w:sz w:val="22"/>
            <w:szCs w:val="22"/>
            <w:lang w:val="es-DO" w:eastAsia="es-DO"/>
          </w:rPr>
          <w:tab/>
        </w:r>
        <w:r w:rsidR="00357795" w:rsidRPr="00D31FB5">
          <w:rPr>
            <w:rStyle w:val="Hipervnculo"/>
            <w:rFonts w:ascii="Calibri" w:hAnsi="Calibri" w:cs="Calibri"/>
            <w:noProof/>
            <w:sz w:val="22"/>
            <w:szCs w:val="22"/>
          </w:rPr>
          <w:t>ANEXOS.</w:t>
        </w:r>
        <w:r w:rsidR="00357795" w:rsidRPr="00D31FB5">
          <w:rPr>
            <w:rFonts w:ascii="Calibri" w:hAnsi="Calibri" w:cs="Calibri"/>
            <w:noProof/>
            <w:webHidden/>
            <w:sz w:val="22"/>
            <w:szCs w:val="22"/>
          </w:rPr>
          <w:tab/>
        </w:r>
        <w:r w:rsidR="00330C5C" w:rsidRPr="00D31FB5">
          <w:rPr>
            <w:rFonts w:ascii="Calibri" w:hAnsi="Calibri" w:cs="Calibri"/>
            <w:noProof/>
            <w:webHidden/>
            <w:sz w:val="22"/>
            <w:szCs w:val="22"/>
          </w:rPr>
          <w:fldChar w:fldCharType="begin"/>
        </w:r>
        <w:r w:rsidR="00357795" w:rsidRPr="00D31FB5">
          <w:rPr>
            <w:rFonts w:ascii="Calibri" w:hAnsi="Calibri" w:cs="Calibri"/>
            <w:noProof/>
            <w:webHidden/>
            <w:sz w:val="22"/>
            <w:szCs w:val="22"/>
          </w:rPr>
          <w:instrText xml:space="preserve"> PAGEREF _Toc355599076 \h </w:instrText>
        </w:r>
        <w:r w:rsidR="00330C5C" w:rsidRPr="00D31FB5">
          <w:rPr>
            <w:rFonts w:ascii="Calibri" w:hAnsi="Calibri" w:cs="Calibri"/>
            <w:noProof/>
            <w:webHidden/>
            <w:sz w:val="22"/>
            <w:szCs w:val="22"/>
          </w:rPr>
        </w:r>
        <w:r w:rsidR="00330C5C" w:rsidRPr="00D31FB5">
          <w:rPr>
            <w:rFonts w:ascii="Calibri" w:hAnsi="Calibri" w:cs="Calibri"/>
            <w:noProof/>
            <w:webHidden/>
            <w:sz w:val="22"/>
            <w:szCs w:val="22"/>
          </w:rPr>
          <w:fldChar w:fldCharType="separate"/>
        </w:r>
        <w:r w:rsidR="00847CBE">
          <w:rPr>
            <w:rFonts w:ascii="Calibri" w:hAnsi="Calibri" w:cs="Calibri"/>
            <w:noProof/>
            <w:webHidden/>
            <w:sz w:val="22"/>
            <w:szCs w:val="22"/>
          </w:rPr>
          <w:t>10</w:t>
        </w:r>
        <w:r w:rsidR="00330C5C" w:rsidRPr="00D31FB5">
          <w:rPr>
            <w:rFonts w:ascii="Calibri" w:hAnsi="Calibri" w:cs="Calibri"/>
            <w:noProof/>
            <w:webHidden/>
            <w:sz w:val="22"/>
            <w:szCs w:val="22"/>
          </w:rPr>
          <w:fldChar w:fldCharType="end"/>
        </w:r>
      </w:hyperlink>
    </w:p>
    <w:p w14:paraId="0F09E22C" w14:textId="6AB87A49" w:rsidR="00B33B60" w:rsidRPr="00D31FB5" w:rsidRDefault="00330C5C" w:rsidP="00D607E0">
      <w:pPr>
        <w:tabs>
          <w:tab w:val="right" w:leader="dot" w:pos="9203"/>
        </w:tabs>
        <w:spacing w:before="120" w:after="120"/>
        <w:jc w:val="both"/>
        <w:rPr>
          <w:rFonts w:ascii="Calibri" w:hAnsi="Calibri" w:cs="Calibri"/>
          <w:sz w:val="22"/>
          <w:szCs w:val="22"/>
          <w:lang w:val="es-MX"/>
        </w:rPr>
      </w:pPr>
      <w:r w:rsidRPr="00D31FB5">
        <w:rPr>
          <w:rFonts w:ascii="Calibri" w:hAnsi="Calibri" w:cs="Calibri"/>
          <w:sz w:val="22"/>
          <w:szCs w:val="22"/>
        </w:rPr>
        <w:fldChar w:fldCharType="end"/>
      </w:r>
    </w:p>
    <w:tbl>
      <w:tblPr>
        <w:tblpPr w:leftFromText="141" w:rightFromText="141" w:vertAnchor="text" w:horzAnchor="margin" w:tblpY="238"/>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697"/>
        <w:gridCol w:w="1560"/>
      </w:tblGrid>
      <w:tr w:rsidR="009855E4" w:rsidRPr="00A92482" w14:paraId="40B84903" w14:textId="77777777" w:rsidTr="009855E4">
        <w:trPr>
          <w:trHeight w:val="283"/>
        </w:trPr>
        <w:tc>
          <w:tcPr>
            <w:tcW w:w="1242" w:type="dxa"/>
            <w:vAlign w:val="center"/>
          </w:tcPr>
          <w:p w14:paraId="6D0AD70F" w14:textId="77777777" w:rsidR="009855E4" w:rsidRPr="00701446" w:rsidRDefault="009855E4" w:rsidP="009855E4">
            <w:pPr>
              <w:spacing w:line="360" w:lineRule="auto"/>
              <w:jc w:val="center"/>
              <w:rPr>
                <w:rFonts w:ascii="Calibri" w:hAnsi="Calibri" w:cs="Calibri"/>
                <w:b/>
                <w:sz w:val="16"/>
                <w:szCs w:val="16"/>
                <w:lang w:val="es-MX"/>
              </w:rPr>
            </w:pPr>
            <w:r w:rsidRPr="00701446">
              <w:rPr>
                <w:rFonts w:ascii="Calibri" w:hAnsi="Calibri" w:cs="Calibri"/>
                <w:b/>
                <w:sz w:val="16"/>
                <w:szCs w:val="16"/>
                <w:lang w:val="es-MX"/>
              </w:rPr>
              <w:t>Orden</w:t>
            </w:r>
          </w:p>
        </w:tc>
        <w:tc>
          <w:tcPr>
            <w:tcW w:w="6697" w:type="dxa"/>
            <w:vAlign w:val="center"/>
          </w:tcPr>
          <w:p w14:paraId="53E9449F" w14:textId="77777777" w:rsidR="009855E4" w:rsidRPr="00701446" w:rsidRDefault="009855E4" w:rsidP="009855E4">
            <w:pPr>
              <w:spacing w:line="360" w:lineRule="auto"/>
              <w:jc w:val="center"/>
              <w:rPr>
                <w:rFonts w:ascii="Calibri" w:hAnsi="Calibri" w:cs="Calibri"/>
                <w:b/>
                <w:sz w:val="16"/>
                <w:szCs w:val="16"/>
                <w:lang w:val="es-MX"/>
              </w:rPr>
            </w:pPr>
            <w:r w:rsidRPr="00701446">
              <w:rPr>
                <w:rFonts w:ascii="Calibri" w:hAnsi="Calibri" w:cs="Calibri"/>
                <w:b/>
                <w:sz w:val="16"/>
                <w:szCs w:val="16"/>
                <w:lang w:val="es-MX"/>
              </w:rPr>
              <w:t>Entidad a Cargo</w:t>
            </w:r>
          </w:p>
        </w:tc>
        <w:tc>
          <w:tcPr>
            <w:tcW w:w="1560" w:type="dxa"/>
            <w:vAlign w:val="center"/>
          </w:tcPr>
          <w:p w14:paraId="36FA7070" w14:textId="77777777" w:rsidR="009855E4" w:rsidRPr="00701446" w:rsidRDefault="009855E4" w:rsidP="009855E4">
            <w:pPr>
              <w:spacing w:line="360" w:lineRule="auto"/>
              <w:jc w:val="center"/>
              <w:rPr>
                <w:rFonts w:ascii="Calibri" w:hAnsi="Calibri" w:cs="Calibri"/>
                <w:b/>
                <w:sz w:val="16"/>
                <w:szCs w:val="16"/>
                <w:lang w:val="es-MX"/>
              </w:rPr>
            </w:pPr>
            <w:r w:rsidRPr="00701446">
              <w:rPr>
                <w:rFonts w:ascii="Calibri" w:hAnsi="Calibri" w:cs="Calibri"/>
                <w:b/>
                <w:sz w:val="16"/>
                <w:szCs w:val="16"/>
                <w:lang w:val="es-MX"/>
              </w:rPr>
              <w:t>Fecha Vigencia</w:t>
            </w:r>
          </w:p>
        </w:tc>
      </w:tr>
      <w:tr w:rsidR="009855E4" w:rsidRPr="00A92482" w14:paraId="129EE7CB" w14:textId="77777777" w:rsidTr="009855E4">
        <w:trPr>
          <w:trHeight w:val="283"/>
        </w:trPr>
        <w:tc>
          <w:tcPr>
            <w:tcW w:w="1242" w:type="dxa"/>
            <w:vAlign w:val="center"/>
          </w:tcPr>
          <w:p w14:paraId="78D5C723" w14:textId="77777777" w:rsidR="009855E4" w:rsidRPr="00AB3B16" w:rsidRDefault="009855E4" w:rsidP="009855E4">
            <w:pPr>
              <w:spacing w:line="360" w:lineRule="auto"/>
              <w:rPr>
                <w:rFonts w:ascii="Calibri" w:hAnsi="Calibri" w:cs="Calibri"/>
                <w:sz w:val="16"/>
                <w:szCs w:val="16"/>
                <w:lang w:val="es-MX"/>
              </w:rPr>
            </w:pPr>
            <w:r w:rsidRPr="00701446">
              <w:rPr>
                <w:rFonts w:ascii="Calibri" w:hAnsi="Calibri" w:cs="Calibri"/>
                <w:sz w:val="16"/>
                <w:szCs w:val="16"/>
                <w:lang w:val="es-MX"/>
              </w:rPr>
              <w:t>Versión 0</w:t>
            </w:r>
            <w:r>
              <w:rPr>
                <w:rFonts w:ascii="Calibri" w:hAnsi="Calibri" w:cs="Calibri"/>
                <w:sz w:val="16"/>
                <w:szCs w:val="16"/>
                <w:lang w:val="es-MX"/>
              </w:rPr>
              <w:t>2</w:t>
            </w:r>
          </w:p>
        </w:tc>
        <w:tc>
          <w:tcPr>
            <w:tcW w:w="6697" w:type="dxa"/>
            <w:vAlign w:val="center"/>
          </w:tcPr>
          <w:p w14:paraId="3C457BC2" w14:textId="77777777" w:rsidR="009855E4" w:rsidRPr="00701446" w:rsidRDefault="009855E4" w:rsidP="009855E4">
            <w:pPr>
              <w:spacing w:line="360" w:lineRule="auto"/>
              <w:rPr>
                <w:rFonts w:ascii="Calibri" w:hAnsi="Calibri" w:cs="Calibri"/>
                <w:b/>
                <w:sz w:val="16"/>
                <w:szCs w:val="16"/>
                <w:lang w:val="es-MX"/>
              </w:rPr>
            </w:pPr>
            <w:r w:rsidRPr="00701446">
              <w:rPr>
                <w:rFonts w:ascii="Calibri" w:hAnsi="Calibri" w:cs="Calibri"/>
                <w:sz w:val="16"/>
                <w:szCs w:val="16"/>
                <w:lang w:val="es-MX"/>
              </w:rPr>
              <w:t>Superintendencia de Electricidad – Dirección de Regulación</w:t>
            </w:r>
            <w:r>
              <w:rPr>
                <w:rFonts w:ascii="Calibri" w:hAnsi="Calibri" w:cs="Calibri"/>
                <w:sz w:val="16"/>
                <w:szCs w:val="16"/>
                <w:lang w:val="es-MX"/>
              </w:rPr>
              <w:t xml:space="preserve"> y Fiscalización </w:t>
            </w:r>
          </w:p>
        </w:tc>
        <w:tc>
          <w:tcPr>
            <w:tcW w:w="1560" w:type="dxa"/>
            <w:vAlign w:val="center"/>
          </w:tcPr>
          <w:p w14:paraId="50A986A2" w14:textId="63218462" w:rsidR="009855E4" w:rsidRPr="00701446" w:rsidRDefault="00941D91" w:rsidP="009855E4">
            <w:pPr>
              <w:spacing w:line="360" w:lineRule="auto"/>
              <w:jc w:val="center"/>
              <w:rPr>
                <w:rFonts w:ascii="Calibri" w:hAnsi="Calibri" w:cs="Calibri"/>
                <w:b/>
                <w:sz w:val="16"/>
                <w:szCs w:val="16"/>
                <w:lang w:val="es-MX"/>
              </w:rPr>
            </w:pPr>
            <w:r>
              <w:rPr>
                <w:rFonts w:ascii="Calibri" w:hAnsi="Calibri" w:cs="Calibri"/>
                <w:bCs/>
                <w:sz w:val="16"/>
                <w:szCs w:val="16"/>
                <w:lang w:val="es-MX"/>
              </w:rPr>
              <w:t xml:space="preserve">Abril </w:t>
            </w:r>
            <w:r w:rsidR="009855E4" w:rsidRPr="00302CDC">
              <w:rPr>
                <w:rFonts w:ascii="Calibri" w:hAnsi="Calibri" w:cs="Calibri"/>
                <w:bCs/>
                <w:sz w:val="16"/>
                <w:szCs w:val="16"/>
                <w:lang w:val="es-MX"/>
              </w:rPr>
              <w:t>2022</w:t>
            </w:r>
          </w:p>
        </w:tc>
      </w:tr>
      <w:tr w:rsidR="009855E4" w:rsidRPr="00A92482" w14:paraId="2C3E18D1" w14:textId="77777777" w:rsidTr="009855E4">
        <w:trPr>
          <w:trHeight w:val="283"/>
        </w:trPr>
        <w:tc>
          <w:tcPr>
            <w:tcW w:w="1242" w:type="dxa"/>
            <w:vAlign w:val="center"/>
          </w:tcPr>
          <w:p w14:paraId="752F22A5" w14:textId="77777777" w:rsidR="009855E4" w:rsidRPr="00701446" w:rsidRDefault="009855E4" w:rsidP="009855E4">
            <w:pPr>
              <w:spacing w:line="360" w:lineRule="auto"/>
              <w:rPr>
                <w:rFonts w:ascii="Calibri" w:hAnsi="Calibri" w:cs="Calibri"/>
                <w:sz w:val="16"/>
                <w:szCs w:val="16"/>
                <w:lang w:val="es-MX"/>
              </w:rPr>
            </w:pPr>
            <w:r w:rsidRPr="00701446">
              <w:rPr>
                <w:rFonts w:ascii="Calibri" w:hAnsi="Calibri" w:cs="Calibri"/>
                <w:sz w:val="16"/>
                <w:szCs w:val="16"/>
                <w:lang w:val="es-MX"/>
              </w:rPr>
              <w:t>Versión 01</w:t>
            </w:r>
          </w:p>
        </w:tc>
        <w:tc>
          <w:tcPr>
            <w:tcW w:w="6697" w:type="dxa"/>
            <w:vAlign w:val="center"/>
          </w:tcPr>
          <w:p w14:paraId="2C511438" w14:textId="77777777" w:rsidR="009855E4" w:rsidRPr="00701446" w:rsidRDefault="009855E4" w:rsidP="009855E4">
            <w:pPr>
              <w:spacing w:line="360" w:lineRule="auto"/>
              <w:rPr>
                <w:rFonts w:ascii="Calibri" w:hAnsi="Calibri" w:cs="Calibri"/>
                <w:sz w:val="16"/>
                <w:szCs w:val="16"/>
                <w:lang w:val="es-MX"/>
              </w:rPr>
            </w:pPr>
            <w:r w:rsidRPr="00701446">
              <w:rPr>
                <w:rFonts w:ascii="Calibri" w:hAnsi="Calibri" w:cs="Calibri"/>
                <w:sz w:val="16"/>
                <w:szCs w:val="16"/>
                <w:lang w:val="es-MX"/>
              </w:rPr>
              <w:t>Superintendencia de Electricidad – Dirección de Regulación</w:t>
            </w:r>
          </w:p>
        </w:tc>
        <w:tc>
          <w:tcPr>
            <w:tcW w:w="1560" w:type="dxa"/>
            <w:vAlign w:val="center"/>
          </w:tcPr>
          <w:p w14:paraId="3D8180FC" w14:textId="77777777" w:rsidR="009855E4" w:rsidRPr="00701446" w:rsidRDefault="009855E4" w:rsidP="009855E4">
            <w:pPr>
              <w:spacing w:line="360" w:lineRule="auto"/>
              <w:jc w:val="center"/>
              <w:rPr>
                <w:rFonts w:ascii="Calibri" w:hAnsi="Calibri" w:cs="Calibri"/>
                <w:sz w:val="16"/>
                <w:szCs w:val="16"/>
                <w:lang w:val="es-MX"/>
              </w:rPr>
            </w:pPr>
            <w:r w:rsidRPr="00701446">
              <w:rPr>
                <w:rFonts w:ascii="Calibri" w:hAnsi="Calibri" w:cs="Calibri"/>
                <w:sz w:val="16"/>
                <w:szCs w:val="16"/>
              </w:rPr>
              <w:t>Mayo 2015</w:t>
            </w:r>
          </w:p>
        </w:tc>
      </w:tr>
    </w:tbl>
    <w:p w14:paraId="0F09E23A" w14:textId="77777777" w:rsidR="004F2608" w:rsidRPr="00D31FB5" w:rsidRDefault="004F2608" w:rsidP="00D607E0">
      <w:pPr>
        <w:autoSpaceDE w:val="0"/>
        <w:autoSpaceDN w:val="0"/>
        <w:adjustRightInd w:val="0"/>
        <w:spacing w:line="360" w:lineRule="auto"/>
        <w:jc w:val="both"/>
        <w:rPr>
          <w:rFonts w:ascii="Calibri" w:hAnsi="Calibri" w:cs="Calibri"/>
          <w:sz w:val="22"/>
          <w:szCs w:val="22"/>
        </w:rPr>
      </w:pPr>
      <w:r w:rsidRPr="00D31FB5">
        <w:rPr>
          <w:rFonts w:ascii="Calibri" w:hAnsi="Calibri" w:cs="Calibri"/>
          <w:sz w:val="22"/>
          <w:szCs w:val="22"/>
        </w:rPr>
        <w:t>Queda absolutamente prohibida cualquier modificación de la presente especificación sin la autorización previa y expresa del responsable de la aprobación del documento.</w:t>
      </w:r>
    </w:p>
    <w:p w14:paraId="0F09E23B" w14:textId="77777777" w:rsidR="00444068" w:rsidRPr="00D31FB5" w:rsidRDefault="00444068" w:rsidP="00DD7694">
      <w:pPr>
        <w:jc w:val="center"/>
        <w:rPr>
          <w:rFonts w:ascii="Calibri" w:hAnsi="Calibri" w:cs="Calibri"/>
          <w:b/>
          <w:sz w:val="22"/>
          <w:szCs w:val="22"/>
        </w:rPr>
      </w:pPr>
      <w:r w:rsidRPr="00D31FB5">
        <w:rPr>
          <w:rFonts w:ascii="Calibri" w:hAnsi="Calibri" w:cs="Calibri"/>
          <w:sz w:val="22"/>
          <w:szCs w:val="22"/>
        </w:rPr>
        <w:br w:type="page"/>
      </w:r>
    </w:p>
    <w:p w14:paraId="0F09E23C" w14:textId="77777777" w:rsidR="00444068" w:rsidRPr="00D31FB5" w:rsidRDefault="00444068" w:rsidP="00DD7694">
      <w:pPr>
        <w:jc w:val="center"/>
        <w:rPr>
          <w:rFonts w:ascii="Calibri" w:hAnsi="Calibri" w:cs="Calibri"/>
          <w:b/>
          <w:sz w:val="28"/>
          <w:szCs w:val="28"/>
        </w:rPr>
      </w:pPr>
      <w:r w:rsidRPr="00D31FB5">
        <w:rPr>
          <w:rFonts w:ascii="Calibri" w:hAnsi="Calibri" w:cs="Calibri"/>
          <w:b/>
          <w:sz w:val="28"/>
          <w:szCs w:val="28"/>
        </w:rPr>
        <w:t xml:space="preserve">ESPECIFICACIONES TECNICAS DE </w:t>
      </w:r>
      <w:r w:rsidR="005D5139" w:rsidRPr="00D31FB5">
        <w:rPr>
          <w:rFonts w:ascii="Calibri" w:hAnsi="Calibri" w:cs="Calibri"/>
          <w:b/>
          <w:sz w:val="28"/>
          <w:szCs w:val="28"/>
        </w:rPr>
        <w:t>CABLE DE ACERO COBREADO DESNUDO</w:t>
      </w:r>
    </w:p>
    <w:p w14:paraId="0F09E23D" w14:textId="77777777" w:rsidR="00444068" w:rsidRPr="00D31FB5" w:rsidRDefault="00444068" w:rsidP="00DD7694">
      <w:pPr>
        <w:jc w:val="center"/>
        <w:rPr>
          <w:rFonts w:ascii="Calibri" w:hAnsi="Calibri" w:cs="Calibri"/>
          <w:b/>
          <w:sz w:val="28"/>
          <w:szCs w:val="28"/>
        </w:rPr>
      </w:pPr>
    </w:p>
    <w:p w14:paraId="0F09E23E" w14:textId="77777777" w:rsidR="005B4FFD" w:rsidRPr="00D31FB5" w:rsidRDefault="005B4FFD" w:rsidP="00DD7694">
      <w:pPr>
        <w:jc w:val="center"/>
        <w:rPr>
          <w:rFonts w:ascii="Calibri" w:hAnsi="Calibri" w:cs="Calibri"/>
          <w:b/>
          <w:sz w:val="28"/>
          <w:szCs w:val="28"/>
        </w:rPr>
      </w:pPr>
    </w:p>
    <w:p w14:paraId="0F09E23F" w14:textId="77777777" w:rsidR="00756B1C" w:rsidRPr="00D31FB5" w:rsidRDefault="00353942" w:rsidP="00D0449A">
      <w:pPr>
        <w:pStyle w:val="Ttulo1"/>
        <w:numPr>
          <w:ilvl w:val="0"/>
          <w:numId w:val="1"/>
        </w:numPr>
        <w:spacing w:before="120" w:after="240"/>
        <w:ind w:left="567" w:hanging="567"/>
        <w:rPr>
          <w:rFonts w:ascii="Calibri" w:hAnsi="Calibri" w:cs="Calibri"/>
          <w:sz w:val="24"/>
          <w:szCs w:val="24"/>
        </w:rPr>
      </w:pPr>
      <w:bookmarkStart w:id="0" w:name="_Toc350764264"/>
      <w:bookmarkStart w:id="1" w:name="_Toc355599056"/>
      <w:r w:rsidRPr="00D31FB5">
        <w:rPr>
          <w:rFonts w:ascii="Calibri" w:hAnsi="Calibri" w:cs="Calibri"/>
          <w:sz w:val="24"/>
          <w:szCs w:val="24"/>
        </w:rPr>
        <w:t>INTRODUCCIÓ</w:t>
      </w:r>
      <w:r w:rsidR="00DD31DB" w:rsidRPr="00D31FB5">
        <w:rPr>
          <w:rFonts w:ascii="Calibri" w:hAnsi="Calibri" w:cs="Calibri"/>
          <w:sz w:val="24"/>
          <w:szCs w:val="24"/>
        </w:rPr>
        <w:t>N</w:t>
      </w:r>
      <w:bookmarkEnd w:id="0"/>
      <w:r w:rsidR="00F6746A" w:rsidRPr="00D31FB5">
        <w:rPr>
          <w:rFonts w:ascii="Calibri" w:hAnsi="Calibri" w:cs="Calibri"/>
          <w:sz w:val="24"/>
          <w:szCs w:val="24"/>
        </w:rPr>
        <w:t>.</w:t>
      </w:r>
      <w:bookmarkEnd w:id="1"/>
    </w:p>
    <w:p w14:paraId="0F09E240" w14:textId="77777777" w:rsidR="00E752C3" w:rsidRPr="00D31FB5" w:rsidRDefault="00E752C3" w:rsidP="00D0449A">
      <w:pPr>
        <w:pStyle w:val="Ttulo2"/>
        <w:numPr>
          <w:ilvl w:val="1"/>
          <w:numId w:val="2"/>
        </w:numPr>
        <w:spacing w:before="120" w:after="240"/>
        <w:ind w:left="567" w:hanging="567"/>
        <w:rPr>
          <w:rFonts w:ascii="Calibri" w:hAnsi="Calibri" w:cs="Calibri"/>
          <w:i w:val="0"/>
          <w:sz w:val="24"/>
          <w:szCs w:val="24"/>
        </w:rPr>
      </w:pPr>
      <w:bookmarkStart w:id="2" w:name="_Toc350764265"/>
      <w:bookmarkStart w:id="3" w:name="_Toc355599057"/>
      <w:r w:rsidRPr="00D31FB5">
        <w:rPr>
          <w:rFonts w:ascii="Calibri" w:hAnsi="Calibri" w:cs="Calibri"/>
          <w:i w:val="0"/>
          <w:sz w:val="24"/>
          <w:szCs w:val="24"/>
        </w:rPr>
        <w:t>O</w:t>
      </w:r>
      <w:r w:rsidR="00F6746A" w:rsidRPr="00D31FB5">
        <w:rPr>
          <w:rFonts w:ascii="Calibri" w:hAnsi="Calibri" w:cs="Calibri"/>
          <w:i w:val="0"/>
          <w:sz w:val="24"/>
          <w:szCs w:val="24"/>
        </w:rPr>
        <w:t>bjeto</w:t>
      </w:r>
      <w:bookmarkEnd w:id="2"/>
      <w:r w:rsidR="00F6746A" w:rsidRPr="00D31FB5">
        <w:rPr>
          <w:rFonts w:ascii="Calibri" w:hAnsi="Calibri" w:cs="Calibri"/>
          <w:i w:val="0"/>
          <w:sz w:val="24"/>
          <w:szCs w:val="24"/>
        </w:rPr>
        <w:t>.</w:t>
      </w:r>
      <w:bookmarkEnd w:id="3"/>
    </w:p>
    <w:p w14:paraId="0F09E241" w14:textId="77777777" w:rsidR="005D5139" w:rsidRPr="00D31FB5" w:rsidRDefault="005D5139" w:rsidP="005D5139">
      <w:pPr>
        <w:autoSpaceDE w:val="0"/>
        <w:autoSpaceDN w:val="0"/>
        <w:adjustRightInd w:val="0"/>
        <w:spacing w:before="240" w:after="240"/>
        <w:jc w:val="both"/>
        <w:rPr>
          <w:rFonts w:ascii="Calibri" w:hAnsi="Calibri" w:cs="Calibri"/>
          <w:b/>
          <w:bCs/>
          <w:color w:val="000000"/>
        </w:rPr>
      </w:pPr>
      <w:r w:rsidRPr="00D31FB5">
        <w:rPr>
          <w:rFonts w:ascii="Calibri" w:hAnsi="Calibri" w:cs="Calibri"/>
          <w:color w:val="000000"/>
        </w:rPr>
        <w:t xml:space="preserve">Esta especificación tiene por objeto definir las características que deben cumplir y los ensayos que deben satisfacer los cables de acero cobreado desnudo normalizados, previstos para la utilización en las instalaciones de puesta a tierra. </w:t>
      </w:r>
    </w:p>
    <w:p w14:paraId="0F09E242" w14:textId="77777777" w:rsidR="00B0521B" w:rsidRPr="00D31FB5" w:rsidRDefault="00111E51" w:rsidP="00111E51">
      <w:pPr>
        <w:widowControl w:val="0"/>
        <w:autoSpaceDE w:val="0"/>
        <w:autoSpaceDN w:val="0"/>
        <w:adjustRightInd w:val="0"/>
        <w:spacing w:before="240" w:after="240"/>
        <w:jc w:val="both"/>
        <w:rPr>
          <w:rFonts w:ascii="Calibri" w:hAnsi="Calibri" w:cs="Calibri"/>
        </w:rPr>
      </w:pPr>
      <w:r w:rsidRPr="00D31FB5">
        <w:rPr>
          <w:rFonts w:ascii="Calibri" w:hAnsi="Calibri" w:cs="Calibri"/>
        </w:rPr>
        <w:t xml:space="preserve">En adelante a este tipo de </w:t>
      </w:r>
      <w:r w:rsidR="005D5139" w:rsidRPr="00D31FB5">
        <w:rPr>
          <w:rFonts w:ascii="Calibri" w:hAnsi="Calibri" w:cs="Calibri"/>
          <w:color w:val="000000"/>
        </w:rPr>
        <w:t xml:space="preserve">cables de acero cobreado desnudo </w:t>
      </w:r>
      <w:r w:rsidRPr="00D31FB5">
        <w:rPr>
          <w:rFonts w:ascii="Calibri" w:hAnsi="Calibri" w:cs="Calibri"/>
        </w:rPr>
        <w:t xml:space="preserve">se les denominará </w:t>
      </w:r>
      <w:r w:rsidR="005D5139" w:rsidRPr="00D31FB5">
        <w:rPr>
          <w:rFonts w:ascii="Calibri" w:hAnsi="Calibri" w:cs="Calibri"/>
        </w:rPr>
        <w:t>Cable de acero cobreado</w:t>
      </w:r>
      <w:r w:rsidRPr="00D31FB5">
        <w:rPr>
          <w:rFonts w:ascii="Calibri" w:hAnsi="Calibri" w:cs="Calibri"/>
        </w:rPr>
        <w:t>.</w:t>
      </w:r>
    </w:p>
    <w:p w14:paraId="0F09E243" w14:textId="77777777" w:rsidR="005D5139" w:rsidRPr="00D31FB5" w:rsidRDefault="005D5139" w:rsidP="003454A6">
      <w:pPr>
        <w:widowControl w:val="0"/>
        <w:autoSpaceDE w:val="0"/>
        <w:autoSpaceDN w:val="0"/>
        <w:adjustRightInd w:val="0"/>
        <w:spacing w:before="120" w:after="120"/>
        <w:jc w:val="both"/>
        <w:rPr>
          <w:rFonts w:ascii="Calibri" w:hAnsi="Calibri" w:cs="Calibri"/>
        </w:rPr>
      </w:pPr>
    </w:p>
    <w:p w14:paraId="0F09E244" w14:textId="77777777" w:rsidR="00F6746A" w:rsidRPr="00D31FB5" w:rsidRDefault="00F6746A" w:rsidP="003454A6">
      <w:pPr>
        <w:pStyle w:val="Prrafodelista"/>
        <w:keepNext/>
        <w:numPr>
          <w:ilvl w:val="0"/>
          <w:numId w:val="4"/>
        </w:numPr>
        <w:tabs>
          <w:tab w:val="left" w:pos="567"/>
        </w:tabs>
        <w:spacing w:before="120" w:after="120"/>
        <w:outlineLvl w:val="1"/>
        <w:rPr>
          <w:rFonts w:ascii="Calibri" w:hAnsi="Calibri" w:cs="Calibri"/>
          <w:b/>
          <w:bCs/>
          <w:iCs/>
          <w:vanish/>
        </w:rPr>
      </w:pPr>
      <w:bookmarkStart w:id="4" w:name="_Toc354153173"/>
      <w:bookmarkStart w:id="5" w:name="_Toc354153198"/>
      <w:bookmarkStart w:id="6" w:name="_Toc355083943"/>
      <w:bookmarkStart w:id="7" w:name="_Toc355187677"/>
      <w:bookmarkStart w:id="8" w:name="_Toc355259612"/>
      <w:bookmarkStart w:id="9" w:name="_Toc355274166"/>
      <w:bookmarkStart w:id="10" w:name="_Toc355599058"/>
      <w:bookmarkStart w:id="11" w:name="_Toc350764266"/>
      <w:bookmarkEnd w:id="4"/>
      <w:bookmarkEnd w:id="5"/>
      <w:bookmarkEnd w:id="6"/>
      <w:bookmarkEnd w:id="7"/>
      <w:bookmarkEnd w:id="8"/>
      <w:bookmarkEnd w:id="9"/>
      <w:bookmarkEnd w:id="10"/>
    </w:p>
    <w:p w14:paraId="0F09E245" w14:textId="77777777" w:rsidR="000B5CF2" w:rsidRPr="00D31FB5" w:rsidRDefault="00E752C3" w:rsidP="003454A6">
      <w:pPr>
        <w:pStyle w:val="Ttulo2"/>
        <w:numPr>
          <w:ilvl w:val="0"/>
          <w:numId w:val="4"/>
        </w:numPr>
        <w:spacing w:before="120" w:after="120"/>
        <w:ind w:left="567" w:hanging="567"/>
        <w:rPr>
          <w:rFonts w:ascii="Calibri" w:hAnsi="Calibri" w:cs="Calibri"/>
          <w:i w:val="0"/>
          <w:sz w:val="24"/>
          <w:szCs w:val="24"/>
        </w:rPr>
      </w:pPr>
      <w:bookmarkStart w:id="12" w:name="_Toc355599059"/>
      <w:r w:rsidRPr="00D31FB5">
        <w:rPr>
          <w:rFonts w:ascii="Calibri" w:hAnsi="Calibri" w:cs="Calibri"/>
          <w:i w:val="0"/>
          <w:sz w:val="24"/>
          <w:szCs w:val="24"/>
        </w:rPr>
        <w:t>A</w:t>
      </w:r>
      <w:r w:rsidR="00F6746A" w:rsidRPr="00D31FB5">
        <w:rPr>
          <w:rFonts w:ascii="Calibri" w:hAnsi="Calibri" w:cs="Calibri"/>
          <w:i w:val="0"/>
          <w:sz w:val="24"/>
          <w:szCs w:val="24"/>
        </w:rPr>
        <w:t>lcance.</w:t>
      </w:r>
      <w:bookmarkEnd w:id="11"/>
      <w:bookmarkEnd w:id="12"/>
    </w:p>
    <w:p w14:paraId="0F09E246" w14:textId="77777777" w:rsidR="00382DDE" w:rsidRPr="00D31FB5" w:rsidRDefault="00382DDE" w:rsidP="00382DDE">
      <w:pPr>
        <w:autoSpaceDE w:val="0"/>
        <w:autoSpaceDN w:val="0"/>
        <w:adjustRightInd w:val="0"/>
        <w:spacing w:before="240" w:after="240"/>
        <w:jc w:val="both"/>
        <w:rPr>
          <w:rFonts w:ascii="Calibri" w:hAnsi="Calibri" w:cs="Calibri"/>
          <w:color w:val="000000"/>
        </w:rPr>
      </w:pPr>
      <w:r w:rsidRPr="00D31FB5">
        <w:rPr>
          <w:rFonts w:ascii="Calibri" w:hAnsi="Calibri" w:cs="Calibri"/>
          <w:color w:val="000000"/>
        </w:rPr>
        <w:t>La presente especificación tiene por alcance los siguientes cables de acero cobreado desnudo:</w:t>
      </w:r>
    </w:p>
    <w:p w14:paraId="0F09E247" w14:textId="77777777" w:rsidR="00382DDE" w:rsidRPr="00D31FB5" w:rsidRDefault="00382DDE" w:rsidP="003454A6">
      <w:pPr>
        <w:widowControl w:val="0"/>
        <w:autoSpaceDE w:val="0"/>
        <w:autoSpaceDN w:val="0"/>
        <w:adjustRightInd w:val="0"/>
        <w:spacing w:before="120" w:after="120"/>
        <w:jc w:val="both"/>
        <w:rPr>
          <w:rFonts w:ascii="Calibri" w:hAnsi="Calibri" w:cs="Calibri"/>
        </w:rPr>
      </w:pPr>
    </w:p>
    <w:p w14:paraId="0F09E248" w14:textId="77777777" w:rsidR="00E752C3" w:rsidRPr="00D31FB5" w:rsidRDefault="00E752C3" w:rsidP="003454A6">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t>Tabla 1</w:t>
      </w:r>
      <w:r w:rsidR="00CF1F2A" w:rsidRPr="00D31FB5">
        <w:rPr>
          <w:rFonts w:ascii="Calibri" w:hAnsi="Calibri" w:cs="Calibri"/>
          <w:b/>
        </w:rPr>
        <w:t xml:space="preserve">: Tipo de </w:t>
      </w:r>
      <w:r w:rsidR="00E51F3C" w:rsidRPr="00D31FB5">
        <w:rPr>
          <w:rFonts w:ascii="Calibri" w:hAnsi="Calibri" w:cs="Calibri"/>
          <w:b/>
        </w:rPr>
        <w:t>C</w:t>
      </w:r>
      <w:r w:rsidR="00382DDE" w:rsidRPr="00D31FB5">
        <w:rPr>
          <w:rFonts w:ascii="Calibri" w:hAnsi="Calibri" w:cs="Calibri"/>
          <w:b/>
        </w:rPr>
        <w:t xml:space="preserve">able </w:t>
      </w:r>
      <w:r w:rsidR="00E51F3C" w:rsidRPr="00D31FB5">
        <w:rPr>
          <w:rFonts w:ascii="Calibri" w:hAnsi="Calibri" w:cs="Calibri"/>
          <w:b/>
        </w:rPr>
        <w:t>de</w:t>
      </w:r>
      <w:r w:rsidR="00382DDE" w:rsidRPr="00D31FB5">
        <w:rPr>
          <w:rFonts w:ascii="Calibri" w:hAnsi="Calibri" w:cs="Calibri"/>
          <w:b/>
        </w:rPr>
        <w:t xml:space="preserve"> Acero Cobreado D</w:t>
      </w:r>
      <w:r w:rsidR="00111E51" w:rsidRPr="00D31FB5">
        <w:rPr>
          <w:rFonts w:ascii="Calibri" w:hAnsi="Calibri" w:cs="Calibri"/>
          <w:b/>
        </w:rPr>
        <w:t>e</w:t>
      </w:r>
      <w:r w:rsidR="00382DDE" w:rsidRPr="00D31FB5">
        <w:rPr>
          <w:rFonts w:ascii="Calibri" w:hAnsi="Calibri" w:cs="Calibri"/>
          <w:b/>
        </w:rPr>
        <w:t>snudo</w:t>
      </w:r>
      <w:r w:rsidR="00111E51" w:rsidRPr="00D31FB5">
        <w:rPr>
          <w:rFonts w:ascii="Calibri" w:hAnsi="Calibri" w:cs="Calibri"/>
          <w:b/>
        </w:rPr>
        <w:t xml:space="preserve"> de </w:t>
      </w:r>
      <w:r w:rsidR="00382DDE" w:rsidRPr="00D31FB5">
        <w:rPr>
          <w:rFonts w:ascii="Calibri" w:hAnsi="Calibri" w:cs="Calibri"/>
          <w:b/>
        </w:rPr>
        <w:t>Pa</w:t>
      </w:r>
      <w:r w:rsidR="00111E51" w:rsidRPr="00D31FB5">
        <w:rPr>
          <w:rFonts w:ascii="Calibri" w:hAnsi="Calibri" w:cs="Calibri"/>
          <w:b/>
        </w:rPr>
        <w:t>T</w:t>
      </w:r>
      <w:r w:rsidR="002576D2" w:rsidRPr="00D31FB5">
        <w:rPr>
          <w:rFonts w:ascii="Calibri" w:hAnsi="Calibri" w:cs="Calibri"/>
          <w:b/>
        </w:rPr>
        <w:t>.</w:t>
      </w:r>
    </w:p>
    <w:p w14:paraId="0F09E249" w14:textId="77777777" w:rsidR="00CF1F2A" w:rsidRPr="00D31FB5" w:rsidRDefault="00CF1F2A" w:rsidP="005B4FFD">
      <w:pPr>
        <w:widowControl w:val="0"/>
        <w:autoSpaceDE w:val="0"/>
        <w:autoSpaceDN w:val="0"/>
        <w:adjustRightInd w:val="0"/>
        <w:spacing w:before="120" w:after="120"/>
        <w:contextualSpacing/>
        <w:jc w:val="both"/>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2093"/>
        <w:gridCol w:w="7336"/>
      </w:tblGrid>
      <w:tr w:rsidR="00D81B2E" w:rsidRPr="00960B2E" w14:paraId="0F09E24C" w14:textId="77777777" w:rsidTr="00D81B2E">
        <w:tc>
          <w:tcPr>
            <w:tcW w:w="1110" w:type="pct"/>
            <w:tcBorders>
              <w:top w:val="single" w:sz="4" w:space="0" w:color="4BACC6"/>
              <w:left w:val="single" w:sz="4" w:space="0" w:color="4BACC6"/>
              <w:bottom w:val="single" w:sz="4" w:space="0" w:color="4BACC6"/>
              <w:right w:val="nil"/>
            </w:tcBorders>
            <w:shd w:val="clear" w:color="auto" w:fill="4BACC6"/>
          </w:tcPr>
          <w:p w14:paraId="0F09E24A" w14:textId="358064FD" w:rsidR="00D81B2E" w:rsidRPr="007F32CA" w:rsidRDefault="00D81B2E"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Código General</w:t>
            </w:r>
          </w:p>
        </w:tc>
        <w:tc>
          <w:tcPr>
            <w:tcW w:w="3890" w:type="pct"/>
            <w:tcBorders>
              <w:top w:val="single" w:sz="4" w:space="0" w:color="4BACC6"/>
              <w:left w:val="nil"/>
              <w:bottom w:val="single" w:sz="4" w:space="0" w:color="4BACC6"/>
              <w:right w:val="single" w:sz="4" w:space="0" w:color="4BACC6"/>
            </w:tcBorders>
            <w:shd w:val="clear" w:color="auto" w:fill="4BACC6"/>
          </w:tcPr>
          <w:p w14:paraId="0F09E24B" w14:textId="2E021803" w:rsidR="00D81B2E" w:rsidRPr="007F32CA" w:rsidRDefault="00D81B2E"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Descripción del Articulo</w:t>
            </w:r>
          </w:p>
        </w:tc>
      </w:tr>
      <w:tr w:rsidR="00D81B2E" w:rsidRPr="00960B2E" w14:paraId="0F09E24F" w14:textId="77777777" w:rsidTr="00D81B2E">
        <w:tc>
          <w:tcPr>
            <w:tcW w:w="1110" w:type="pct"/>
            <w:shd w:val="clear" w:color="auto" w:fill="DAEEF3"/>
          </w:tcPr>
          <w:p w14:paraId="0F09E24D"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CP-02A</w:t>
            </w:r>
          </w:p>
        </w:tc>
        <w:tc>
          <w:tcPr>
            <w:tcW w:w="3890" w:type="pct"/>
            <w:shd w:val="clear" w:color="auto" w:fill="DAEEF3"/>
          </w:tcPr>
          <w:p w14:paraId="0F09E24E" w14:textId="243EA535" w:rsidR="00D81B2E" w:rsidRPr="007F32CA" w:rsidRDefault="00D81B2E" w:rsidP="007F32CA">
            <w:pPr>
              <w:widowControl w:val="0"/>
              <w:autoSpaceDE w:val="0"/>
              <w:autoSpaceDN w:val="0"/>
              <w:adjustRightInd w:val="0"/>
              <w:spacing w:before="120" w:after="120"/>
              <w:contextualSpacing/>
              <w:rPr>
                <w:rFonts w:ascii="Calibri" w:hAnsi="Calibri" w:cs="Calibri"/>
                <w:color w:val="000000"/>
              </w:rPr>
            </w:pPr>
            <w:r w:rsidRPr="007F32CA">
              <w:rPr>
                <w:rFonts w:ascii="Calibri" w:hAnsi="Calibri" w:cs="Calibri"/>
                <w:color w:val="000000"/>
              </w:rPr>
              <w:t xml:space="preserve">     Cable de acero cobreado desnudo # 6 AWG 3 hilos</w:t>
            </w:r>
            <w:r w:rsidRPr="007F32CA">
              <w:rPr>
                <w:rFonts w:ascii="Calibri" w:hAnsi="Calibri" w:cs="Calibri"/>
              </w:rPr>
              <w:t>.</w:t>
            </w:r>
          </w:p>
        </w:tc>
      </w:tr>
      <w:tr w:rsidR="00D81B2E" w:rsidRPr="00960B2E" w14:paraId="0F09E252" w14:textId="77777777" w:rsidTr="00D81B2E">
        <w:tc>
          <w:tcPr>
            <w:tcW w:w="1110" w:type="pct"/>
            <w:shd w:val="clear" w:color="auto" w:fill="auto"/>
          </w:tcPr>
          <w:p w14:paraId="0F09E250"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CP-02C</w:t>
            </w:r>
          </w:p>
        </w:tc>
        <w:tc>
          <w:tcPr>
            <w:tcW w:w="3890" w:type="pct"/>
            <w:shd w:val="clear" w:color="auto" w:fill="auto"/>
          </w:tcPr>
          <w:p w14:paraId="0F09E251" w14:textId="6609032F" w:rsidR="00D81B2E" w:rsidRPr="007F32CA" w:rsidRDefault="00D81B2E" w:rsidP="007F32CA">
            <w:pPr>
              <w:widowControl w:val="0"/>
              <w:autoSpaceDE w:val="0"/>
              <w:autoSpaceDN w:val="0"/>
              <w:adjustRightInd w:val="0"/>
              <w:spacing w:before="120" w:after="120"/>
              <w:contextualSpacing/>
              <w:rPr>
                <w:rFonts w:ascii="Calibri" w:hAnsi="Calibri" w:cs="Calibri"/>
                <w:color w:val="000000"/>
              </w:rPr>
            </w:pPr>
            <w:r w:rsidRPr="007F32CA">
              <w:rPr>
                <w:rFonts w:ascii="Calibri" w:hAnsi="Calibri" w:cs="Calibri"/>
                <w:color w:val="000000"/>
              </w:rPr>
              <w:t xml:space="preserve">     Cable de acero cobreado desnudo # 2 AWG 7 hilos</w:t>
            </w:r>
            <w:r w:rsidRPr="007F32CA">
              <w:rPr>
                <w:rFonts w:ascii="Calibri" w:hAnsi="Calibri" w:cs="Calibri"/>
              </w:rPr>
              <w:t>.</w:t>
            </w:r>
          </w:p>
        </w:tc>
      </w:tr>
    </w:tbl>
    <w:p w14:paraId="0F09E253" w14:textId="77777777" w:rsidR="005B4FFD" w:rsidRPr="00D31FB5" w:rsidRDefault="00522EC0" w:rsidP="002576D2">
      <w:pPr>
        <w:pStyle w:val="Ttulo1"/>
        <w:spacing w:before="120" w:after="240"/>
        <w:rPr>
          <w:rFonts w:ascii="Calibri" w:hAnsi="Calibri" w:cs="Calibri"/>
          <w:sz w:val="24"/>
          <w:szCs w:val="24"/>
        </w:rPr>
      </w:pPr>
      <w:r w:rsidRPr="00D31FB5">
        <w:rPr>
          <w:rFonts w:ascii="Calibri" w:hAnsi="Calibri" w:cs="Calibri"/>
          <w:sz w:val="24"/>
          <w:szCs w:val="24"/>
        </w:rPr>
        <w:t xml:space="preserve"> </w:t>
      </w:r>
    </w:p>
    <w:p w14:paraId="0F09E254" w14:textId="77777777" w:rsidR="00E752C3" w:rsidRPr="00D31FB5" w:rsidRDefault="00E752C3" w:rsidP="00D0449A">
      <w:pPr>
        <w:pStyle w:val="Ttulo1"/>
        <w:numPr>
          <w:ilvl w:val="0"/>
          <w:numId w:val="1"/>
        </w:numPr>
        <w:spacing w:before="120" w:after="240"/>
        <w:ind w:left="567" w:hanging="567"/>
        <w:rPr>
          <w:rFonts w:ascii="Calibri" w:hAnsi="Calibri" w:cs="Calibri"/>
          <w:sz w:val="24"/>
          <w:szCs w:val="24"/>
        </w:rPr>
      </w:pPr>
      <w:bookmarkStart w:id="13" w:name="_Toc350764267"/>
      <w:bookmarkStart w:id="14" w:name="_Toc355599060"/>
      <w:r w:rsidRPr="00D31FB5">
        <w:rPr>
          <w:rFonts w:ascii="Calibri" w:hAnsi="Calibri" w:cs="Calibri"/>
          <w:sz w:val="24"/>
          <w:szCs w:val="24"/>
        </w:rPr>
        <w:t>NORMAS</w:t>
      </w:r>
      <w:bookmarkEnd w:id="13"/>
      <w:r w:rsidR="00F6746A" w:rsidRPr="00D31FB5">
        <w:rPr>
          <w:rFonts w:ascii="Calibri" w:hAnsi="Calibri" w:cs="Calibri"/>
          <w:sz w:val="24"/>
          <w:szCs w:val="24"/>
        </w:rPr>
        <w:t>.</w:t>
      </w:r>
      <w:bookmarkEnd w:id="14"/>
    </w:p>
    <w:p w14:paraId="0F09E255" w14:textId="77777777" w:rsidR="00486172" w:rsidRPr="00D31FB5" w:rsidRDefault="00486172" w:rsidP="00486172">
      <w:pPr>
        <w:autoSpaceDE w:val="0"/>
        <w:autoSpaceDN w:val="0"/>
        <w:adjustRightInd w:val="0"/>
        <w:spacing w:before="240" w:after="240"/>
        <w:jc w:val="both"/>
        <w:rPr>
          <w:rFonts w:ascii="Calibri" w:hAnsi="Calibri" w:cs="Calibri"/>
          <w:color w:val="000000"/>
        </w:rPr>
      </w:pPr>
      <w:r w:rsidRPr="00D31FB5">
        <w:rPr>
          <w:rFonts w:ascii="Calibri" w:hAnsi="Calibri" w:cs="Calibri"/>
          <w:color w:val="000000"/>
        </w:rPr>
        <w:t xml:space="preserve">Los cables de acero cobreados, objeto de esta especificación, se ajustarán íntegramente a las normas cuya lista se adjunta en el anexo 1 de la presente especificación. </w:t>
      </w:r>
    </w:p>
    <w:p w14:paraId="0F09E256" w14:textId="77777777" w:rsidR="00486172" w:rsidRPr="00D31FB5" w:rsidRDefault="00486172" w:rsidP="00486172">
      <w:pPr>
        <w:autoSpaceDE w:val="0"/>
        <w:autoSpaceDN w:val="0"/>
        <w:adjustRightInd w:val="0"/>
        <w:spacing w:before="240" w:after="240"/>
        <w:jc w:val="both"/>
        <w:rPr>
          <w:rFonts w:ascii="Calibri" w:hAnsi="Calibri" w:cs="Calibri"/>
          <w:b/>
          <w:bCs/>
          <w:color w:val="000000"/>
        </w:rPr>
      </w:pPr>
      <w:r w:rsidRPr="00D31FB5">
        <w:rPr>
          <w:rFonts w:ascii="Calibri" w:hAnsi="Calibri" w:cs="Calibri"/>
          <w:color w:val="000000"/>
        </w:rPr>
        <w:t>El fabricante deberá indicar en su oferta aquellas normas de las que exista posterior edición a la señalada en esta especificación, considerándose válida y aplicable al contrato, en caso de pedido, la edición vigente en la fecha del mismo.</w:t>
      </w:r>
    </w:p>
    <w:p w14:paraId="0F09E257" w14:textId="77777777" w:rsidR="00DE62ED" w:rsidRPr="00D31FB5" w:rsidRDefault="00DE62ED" w:rsidP="00DE62ED">
      <w:pPr>
        <w:widowControl w:val="0"/>
        <w:autoSpaceDE w:val="0"/>
        <w:autoSpaceDN w:val="0"/>
        <w:adjustRightInd w:val="0"/>
        <w:spacing w:before="240" w:after="240"/>
        <w:jc w:val="both"/>
        <w:rPr>
          <w:rFonts w:ascii="Calibri" w:hAnsi="Calibri" w:cs="Calibri"/>
        </w:rPr>
      </w:pPr>
    </w:p>
    <w:p w14:paraId="0F09E258" w14:textId="77777777" w:rsidR="00E752C3" w:rsidRPr="00D31FB5" w:rsidRDefault="005C6EA1" w:rsidP="00D0449A">
      <w:pPr>
        <w:pStyle w:val="Ttulo1"/>
        <w:numPr>
          <w:ilvl w:val="0"/>
          <w:numId w:val="1"/>
        </w:numPr>
        <w:spacing w:before="120" w:after="240"/>
        <w:ind w:left="567" w:hanging="567"/>
        <w:rPr>
          <w:rFonts w:ascii="Calibri" w:hAnsi="Calibri" w:cs="Calibri"/>
          <w:sz w:val="24"/>
          <w:szCs w:val="24"/>
        </w:rPr>
      </w:pPr>
      <w:bookmarkStart w:id="15" w:name="_Toc350764268"/>
      <w:bookmarkStart w:id="16" w:name="_Toc355599061"/>
      <w:r w:rsidRPr="00D31FB5">
        <w:rPr>
          <w:rFonts w:ascii="Calibri" w:hAnsi="Calibri" w:cs="Calibri"/>
          <w:sz w:val="24"/>
          <w:szCs w:val="24"/>
        </w:rPr>
        <w:t>CARACTERÍSTICAS</w:t>
      </w:r>
      <w:bookmarkEnd w:id="15"/>
      <w:r w:rsidR="00123280" w:rsidRPr="00D31FB5">
        <w:rPr>
          <w:rFonts w:ascii="Calibri" w:hAnsi="Calibri" w:cs="Calibri"/>
          <w:sz w:val="24"/>
          <w:szCs w:val="24"/>
        </w:rPr>
        <w:t xml:space="preserve"> DE LOS C</w:t>
      </w:r>
      <w:r w:rsidR="00357795" w:rsidRPr="00D31FB5">
        <w:rPr>
          <w:rFonts w:ascii="Calibri" w:hAnsi="Calibri" w:cs="Calibri"/>
          <w:sz w:val="24"/>
          <w:szCs w:val="24"/>
        </w:rPr>
        <w:t>ABLES DE ACER</w:t>
      </w:r>
      <w:r w:rsidR="00123280" w:rsidRPr="00D31FB5">
        <w:rPr>
          <w:rFonts w:ascii="Calibri" w:hAnsi="Calibri" w:cs="Calibri"/>
          <w:sz w:val="24"/>
          <w:szCs w:val="24"/>
        </w:rPr>
        <w:t>O</w:t>
      </w:r>
      <w:r w:rsidR="00357795" w:rsidRPr="00D31FB5">
        <w:rPr>
          <w:rFonts w:ascii="Calibri" w:hAnsi="Calibri" w:cs="Calibri"/>
          <w:sz w:val="24"/>
          <w:szCs w:val="24"/>
        </w:rPr>
        <w:t xml:space="preserve"> COBRE</w:t>
      </w:r>
      <w:r w:rsidR="006C6CB9" w:rsidRPr="00D31FB5">
        <w:rPr>
          <w:rFonts w:ascii="Calibri" w:hAnsi="Calibri" w:cs="Calibri"/>
          <w:sz w:val="24"/>
          <w:szCs w:val="24"/>
        </w:rPr>
        <w:t>AD</w:t>
      </w:r>
      <w:r w:rsidR="00774ED1" w:rsidRPr="00D31FB5">
        <w:rPr>
          <w:rFonts w:ascii="Calibri" w:hAnsi="Calibri" w:cs="Calibri"/>
          <w:sz w:val="24"/>
          <w:szCs w:val="24"/>
        </w:rPr>
        <w:t xml:space="preserve">OS DE </w:t>
      </w:r>
      <w:r w:rsidR="00357795" w:rsidRPr="00D31FB5">
        <w:rPr>
          <w:rFonts w:ascii="Calibri" w:hAnsi="Calibri" w:cs="Calibri"/>
          <w:sz w:val="24"/>
          <w:szCs w:val="24"/>
        </w:rPr>
        <w:t xml:space="preserve">PUESTA </w:t>
      </w:r>
      <w:r w:rsidR="006C6CB9" w:rsidRPr="00D31FB5">
        <w:rPr>
          <w:rFonts w:ascii="Calibri" w:hAnsi="Calibri" w:cs="Calibri"/>
          <w:sz w:val="24"/>
          <w:szCs w:val="24"/>
        </w:rPr>
        <w:t>A</w:t>
      </w:r>
      <w:r w:rsidR="00357795" w:rsidRPr="00D31FB5">
        <w:rPr>
          <w:rFonts w:ascii="Calibri" w:hAnsi="Calibri" w:cs="Calibri"/>
          <w:sz w:val="24"/>
          <w:szCs w:val="24"/>
        </w:rPr>
        <w:t xml:space="preserve"> TIERR</w:t>
      </w:r>
      <w:r w:rsidR="006C6CB9" w:rsidRPr="00D31FB5">
        <w:rPr>
          <w:rFonts w:ascii="Calibri" w:hAnsi="Calibri" w:cs="Calibri"/>
          <w:sz w:val="24"/>
          <w:szCs w:val="24"/>
        </w:rPr>
        <w:t>A</w:t>
      </w:r>
      <w:r w:rsidR="00F6746A" w:rsidRPr="00D31FB5">
        <w:rPr>
          <w:rFonts w:ascii="Calibri" w:hAnsi="Calibri" w:cs="Calibri"/>
          <w:sz w:val="24"/>
          <w:szCs w:val="24"/>
        </w:rPr>
        <w:t>.</w:t>
      </w:r>
      <w:bookmarkEnd w:id="16"/>
    </w:p>
    <w:p w14:paraId="0F09E259" w14:textId="77777777" w:rsidR="00E752C3" w:rsidRPr="00D31FB5" w:rsidRDefault="00F6746A" w:rsidP="00D0449A">
      <w:pPr>
        <w:pStyle w:val="Ttulo2"/>
        <w:numPr>
          <w:ilvl w:val="1"/>
          <w:numId w:val="1"/>
        </w:numPr>
        <w:spacing w:before="120" w:after="240"/>
        <w:ind w:left="567" w:hanging="567"/>
        <w:rPr>
          <w:rFonts w:ascii="Calibri" w:hAnsi="Calibri" w:cs="Calibri"/>
          <w:i w:val="0"/>
          <w:sz w:val="24"/>
          <w:szCs w:val="24"/>
        </w:rPr>
      </w:pPr>
      <w:bookmarkStart w:id="17" w:name="_Toc350764269"/>
      <w:bookmarkStart w:id="18" w:name="_Toc355599062"/>
      <w:r w:rsidRPr="00D31FB5">
        <w:rPr>
          <w:rFonts w:ascii="Calibri" w:hAnsi="Calibri" w:cs="Calibri"/>
          <w:i w:val="0"/>
          <w:sz w:val="24"/>
          <w:szCs w:val="24"/>
        </w:rPr>
        <w:t>Características</w:t>
      </w:r>
      <w:r w:rsidR="00E752C3" w:rsidRPr="00D31FB5">
        <w:rPr>
          <w:rFonts w:ascii="Calibri" w:hAnsi="Calibri" w:cs="Calibri"/>
          <w:i w:val="0"/>
          <w:sz w:val="24"/>
          <w:szCs w:val="24"/>
        </w:rPr>
        <w:t xml:space="preserve"> C</w:t>
      </w:r>
      <w:r w:rsidRPr="00D31FB5">
        <w:rPr>
          <w:rFonts w:ascii="Calibri" w:hAnsi="Calibri" w:cs="Calibri"/>
          <w:i w:val="0"/>
          <w:sz w:val="24"/>
          <w:szCs w:val="24"/>
        </w:rPr>
        <w:t>onstructivas.</w:t>
      </w:r>
      <w:bookmarkEnd w:id="17"/>
      <w:bookmarkEnd w:id="18"/>
    </w:p>
    <w:p w14:paraId="0F09E25A" w14:textId="77777777" w:rsidR="00356192" w:rsidRPr="00D31FB5" w:rsidRDefault="00356192" w:rsidP="005446DB">
      <w:pPr>
        <w:numPr>
          <w:ilvl w:val="0"/>
          <w:numId w:val="23"/>
        </w:numPr>
        <w:autoSpaceDE w:val="0"/>
        <w:autoSpaceDN w:val="0"/>
        <w:adjustRightInd w:val="0"/>
        <w:spacing w:before="240" w:after="240"/>
        <w:ind w:left="851" w:hanging="851"/>
        <w:jc w:val="both"/>
        <w:rPr>
          <w:rFonts w:ascii="Calibri" w:hAnsi="Calibri" w:cs="Calibri"/>
          <w:b/>
          <w:bCs/>
          <w:color w:val="000000"/>
        </w:rPr>
      </w:pPr>
      <w:r w:rsidRPr="00D31FB5">
        <w:rPr>
          <w:rFonts w:ascii="Calibri" w:hAnsi="Calibri" w:cs="Calibri"/>
          <w:b/>
          <w:bCs/>
          <w:color w:val="000000"/>
        </w:rPr>
        <w:t>Tratamiento del acero</w:t>
      </w:r>
    </w:p>
    <w:p w14:paraId="0F09E25B" w14:textId="47017C43" w:rsidR="00356192" w:rsidRPr="00D31FB5" w:rsidRDefault="0059452F"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El acero por utilizar</w:t>
      </w:r>
      <w:r w:rsidR="00356192" w:rsidRPr="00D31FB5">
        <w:rPr>
          <w:rFonts w:ascii="Calibri" w:hAnsi="Calibri" w:cs="Calibri"/>
          <w:bCs/>
          <w:color w:val="000000"/>
        </w:rPr>
        <w:t xml:space="preserve"> debe ser bajo en Carbono y tratado térmicamente (recocido).</w:t>
      </w:r>
      <w:r w:rsidR="00356192" w:rsidRPr="00D31FB5">
        <w:rPr>
          <w:rFonts w:ascii="Calibri" w:hAnsi="Calibri" w:cs="Calibri"/>
          <w:color w:val="000000"/>
        </w:rPr>
        <w:t xml:space="preserve"> El objetivo de este proceso es reducir la dureza del metal y mejorar su </w:t>
      </w:r>
      <w:r w:rsidR="008B1716" w:rsidRPr="00D31FB5">
        <w:rPr>
          <w:rFonts w:ascii="Calibri" w:hAnsi="Calibri" w:cs="Calibri"/>
          <w:color w:val="000000"/>
        </w:rPr>
        <w:t>ductilidad</w:t>
      </w:r>
      <w:r w:rsidR="00356192" w:rsidRPr="00D31FB5">
        <w:rPr>
          <w:rFonts w:ascii="Calibri" w:hAnsi="Calibri" w:cs="Calibri"/>
          <w:bCs/>
          <w:color w:val="000000"/>
        </w:rPr>
        <w:t xml:space="preserve">. </w:t>
      </w:r>
    </w:p>
    <w:p w14:paraId="0F09E25C" w14:textId="77777777" w:rsidR="005446DB" w:rsidRPr="00D31FB5" w:rsidRDefault="005446DB" w:rsidP="003454A6">
      <w:pPr>
        <w:autoSpaceDE w:val="0"/>
        <w:autoSpaceDN w:val="0"/>
        <w:adjustRightInd w:val="0"/>
        <w:spacing w:before="120" w:after="120"/>
        <w:jc w:val="both"/>
        <w:rPr>
          <w:rFonts w:ascii="Calibri" w:hAnsi="Calibri" w:cs="Calibri"/>
          <w:b/>
          <w:bCs/>
          <w:color w:val="000000"/>
        </w:rPr>
      </w:pPr>
    </w:p>
    <w:p w14:paraId="0F09E25D" w14:textId="77777777" w:rsidR="00356192" w:rsidRPr="00D31FB5" w:rsidRDefault="00356192" w:rsidP="003454A6">
      <w:pPr>
        <w:numPr>
          <w:ilvl w:val="0"/>
          <w:numId w:val="23"/>
        </w:numPr>
        <w:autoSpaceDE w:val="0"/>
        <w:autoSpaceDN w:val="0"/>
        <w:adjustRightInd w:val="0"/>
        <w:spacing w:before="120" w:after="120"/>
        <w:ind w:left="851" w:hanging="851"/>
        <w:jc w:val="both"/>
        <w:rPr>
          <w:rFonts w:ascii="Calibri" w:hAnsi="Calibri" w:cs="Calibri"/>
          <w:b/>
          <w:bCs/>
          <w:color w:val="000000"/>
        </w:rPr>
      </w:pPr>
      <w:r w:rsidRPr="00D31FB5">
        <w:rPr>
          <w:rFonts w:ascii="Calibri" w:hAnsi="Calibri" w:cs="Calibri"/>
          <w:b/>
          <w:bCs/>
          <w:color w:val="000000"/>
        </w:rPr>
        <w:t>Tipo de cobre</w:t>
      </w:r>
    </w:p>
    <w:p w14:paraId="0F09E25E" w14:textId="77777777" w:rsidR="00356192" w:rsidRPr="00D31FB5" w:rsidRDefault="00356192"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El cobre empleado en la fabricación de los conductores de acero cobreado será de una pureza no inferior al 99.85%.</w:t>
      </w:r>
    </w:p>
    <w:p w14:paraId="0F09E25F" w14:textId="77777777" w:rsidR="00356192" w:rsidRPr="00D31FB5" w:rsidRDefault="00356192"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Los alambres de cobre se ajustarán a lo establecido en la Norma ASTM B 1.</w:t>
      </w:r>
    </w:p>
    <w:p w14:paraId="0F09E260" w14:textId="77777777" w:rsidR="00356192" w:rsidRPr="00D31FB5" w:rsidRDefault="00356192" w:rsidP="003454A6">
      <w:pPr>
        <w:autoSpaceDE w:val="0"/>
        <w:autoSpaceDN w:val="0"/>
        <w:adjustRightInd w:val="0"/>
        <w:spacing w:before="120" w:after="120"/>
        <w:jc w:val="both"/>
        <w:rPr>
          <w:rFonts w:ascii="Calibri" w:hAnsi="Calibri" w:cs="Calibri"/>
          <w:bCs/>
          <w:color w:val="000000"/>
        </w:rPr>
      </w:pPr>
    </w:p>
    <w:p w14:paraId="0F09E261" w14:textId="77777777" w:rsidR="00356192" w:rsidRPr="00D31FB5" w:rsidRDefault="00356192" w:rsidP="003454A6">
      <w:pPr>
        <w:numPr>
          <w:ilvl w:val="0"/>
          <w:numId w:val="23"/>
        </w:numPr>
        <w:autoSpaceDE w:val="0"/>
        <w:autoSpaceDN w:val="0"/>
        <w:adjustRightInd w:val="0"/>
        <w:spacing w:before="120" w:after="120"/>
        <w:ind w:left="851" w:hanging="851"/>
        <w:jc w:val="both"/>
        <w:rPr>
          <w:rFonts w:ascii="Calibri" w:hAnsi="Calibri" w:cs="Calibri"/>
          <w:b/>
          <w:bCs/>
          <w:color w:val="000000"/>
        </w:rPr>
      </w:pPr>
      <w:r w:rsidRPr="00D31FB5">
        <w:rPr>
          <w:rFonts w:ascii="Calibri" w:hAnsi="Calibri" w:cs="Calibri"/>
          <w:b/>
          <w:bCs/>
          <w:color w:val="000000"/>
        </w:rPr>
        <w:t>Trenzado</w:t>
      </w:r>
    </w:p>
    <w:p w14:paraId="0F09E262" w14:textId="77777777" w:rsidR="00356192" w:rsidRPr="00D31FB5" w:rsidRDefault="00356192"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De acuerdo con el apartado 6 de la norma ASTM B 8, para el proceso de cableado se tomará como referencia una capa preferente, alrededor de la cual se trenzará el resto de las capas a una distancia que variará entre 8 y 16 veces el diámetro exterior.</w:t>
      </w:r>
    </w:p>
    <w:p w14:paraId="0F09E263" w14:textId="77777777" w:rsidR="00356192" w:rsidRPr="00D31FB5" w:rsidRDefault="00356192"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Los sentidos de cableado de los alambres en capas sucesivas serán opuestos.</w:t>
      </w:r>
    </w:p>
    <w:p w14:paraId="0F09E264" w14:textId="77777777" w:rsidR="00356192" w:rsidRPr="00D31FB5" w:rsidRDefault="00356192"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El sentido de cableado de los alambres de cobre en la capa exterior será hacia la derecha, a menos que la empresa distribuidora especifique lo contrario.</w:t>
      </w:r>
    </w:p>
    <w:p w14:paraId="0F09E265" w14:textId="77777777" w:rsidR="00356192" w:rsidRPr="00D31FB5" w:rsidRDefault="00356192" w:rsidP="003454A6">
      <w:pPr>
        <w:autoSpaceDE w:val="0"/>
        <w:autoSpaceDN w:val="0"/>
        <w:adjustRightInd w:val="0"/>
        <w:spacing w:before="120" w:after="120"/>
        <w:jc w:val="both"/>
        <w:rPr>
          <w:rFonts w:ascii="Calibri" w:hAnsi="Calibri" w:cs="Calibri"/>
          <w:bCs/>
          <w:color w:val="000000"/>
        </w:rPr>
      </w:pPr>
    </w:p>
    <w:p w14:paraId="0F09E266" w14:textId="77777777" w:rsidR="00356192" w:rsidRPr="00D31FB5" w:rsidRDefault="00356192" w:rsidP="003454A6">
      <w:pPr>
        <w:numPr>
          <w:ilvl w:val="0"/>
          <w:numId w:val="23"/>
        </w:numPr>
        <w:autoSpaceDE w:val="0"/>
        <w:autoSpaceDN w:val="0"/>
        <w:adjustRightInd w:val="0"/>
        <w:spacing w:before="120" w:after="120"/>
        <w:ind w:left="851" w:hanging="851"/>
        <w:jc w:val="both"/>
        <w:rPr>
          <w:rFonts w:ascii="Calibri" w:hAnsi="Calibri" w:cs="Calibri"/>
          <w:b/>
          <w:bCs/>
          <w:color w:val="000000"/>
        </w:rPr>
      </w:pPr>
      <w:r w:rsidRPr="00D31FB5">
        <w:rPr>
          <w:rFonts w:ascii="Calibri" w:hAnsi="Calibri" w:cs="Calibri"/>
          <w:b/>
          <w:bCs/>
          <w:color w:val="000000"/>
        </w:rPr>
        <w:t>Acabado</w:t>
      </w:r>
    </w:p>
    <w:p w14:paraId="0F09E267" w14:textId="77777777" w:rsidR="00356192" w:rsidRPr="00D31FB5" w:rsidRDefault="00356192"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El acabado final del alambre de acero deberá estar libre de cualquier imperfección.</w:t>
      </w:r>
    </w:p>
    <w:p w14:paraId="0F09E268" w14:textId="77777777" w:rsidR="00356192" w:rsidRPr="00D31FB5" w:rsidRDefault="00356192" w:rsidP="00356192">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Para este tipo de conductor se podrán realizar soldaduras de alambres de cobre durante el proceso de cableado. Una vez terminado este proceso no se admitirán dos soldaduras a una distancia menor de 15m (50ft).</w:t>
      </w:r>
    </w:p>
    <w:p w14:paraId="0F09E269" w14:textId="77777777" w:rsidR="00B004F5" w:rsidRPr="00D31FB5" w:rsidRDefault="00B004F5" w:rsidP="00356192">
      <w:pPr>
        <w:autoSpaceDE w:val="0"/>
        <w:autoSpaceDN w:val="0"/>
        <w:adjustRightInd w:val="0"/>
        <w:spacing w:before="240" w:after="240"/>
        <w:jc w:val="both"/>
        <w:rPr>
          <w:rFonts w:ascii="Calibri" w:hAnsi="Calibri" w:cs="Calibri"/>
          <w:bCs/>
          <w:color w:val="000000"/>
        </w:rPr>
      </w:pPr>
    </w:p>
    <w:p w14:paraId="0F09E26A" w14:textId="77777777" w:rsidR="00E752C3" w:rsidRPr="00D31FB5" w:rsidRDefault="00F6746A" w:rsidP="00D0449A">
      <w:pPr>
        <w:pStyle w:val="Ttulo2"/>
        <w:numPr>
          <w:ilvl w:val="1"/>
          <w:numId w:val="1"/>
        </w:numPr>
        <w:spacing w:before="120" w:after="240"/>
        <w:ind w:left="567" w:hanging="567"/>
        <w:rPr>
          <w:rFonts w:ascii="Calibri" w:hAnsi="Calibri" w:cs="Calibri"/>
          <w:i w:val="0"/>
          <w:sz w:val="24"/>
          <w:szCs w:val="24"/>
        </w:rPr>
      </w:pPr>
      <w:bookmarkStart w:id="19" w:name="_Toc350764270"/>
      <w:bookmarkStart w:id="20" w:name="_Toc355599063"/>
      <w:r w:rsidRPr="00D31FB5">
        <w:rPr>
          <w:rFonts w:ascii="Calibri" w:hAnsi="Calibri" w:cs="Calibri"/>
          <w:i w:val="0"/>
          <w:sz w:val="24"/>
          <w:szCs w:val="24"/>
        </w:rPr>
        <w:lastRenderedPageBreak/>
        <w:t xml:space="preserve">Características </w:t>
      </w:r>
      <w:r w:rsidR="00E752C3" w:rsidRPr="00D31FB5">
        <w:rPr>
          <w:rFonts w:ascii="Calibri" w:hAnsi="Calibri" w:cs="Calibri"/>
          <w:i w:val="0"/>
          <w:sz w:val="24"/>
          <w:szCs w:val="24"/>
        </w:rPr>
        <w:t>D</w:t>
      </w:r>
      <w:r w:rsidRPr="00D31FB5">
        <w:rPr>
          <w:rFonts w:ascii="Calibri" w:hAnsi="Calibri" w:cs="Calibri"/>
          <w:i w:val="0"/>
          <w:sz w:val="24"/>
          <w:szCs w:val="24"/>
        </w:rPr>
        <w:t>imensionales.</w:t>
      </w:r>
      <w:bookmarkEnd w:id="19"/>
      <w:bookmarkEnd w:id="20"/>
    </w:p>
    <w:p w14:paraId="0F09E26B" w14:textId="77777777" w:rsidR="00B004F5" w:rsidRPr="00D31FB5" w:rsidRDefault="00B004F5" w:rsidP="00B004F5">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De acuerdo con el apartado 6 de la norma ASTM B 8, para el proceso de cableado se tomará como referencia una capa preferente, alrededor de la cual se trenzará el resto de las capas a una distancia que variará entre 8 y 16 veces el diámetro exterior.</w:t>
      </w:r>
    </w:p>
    <w:p w14:paraId="0F09E26C" w14:textId="77777777" w:rsidR="00B004F5" w:rsidRPr="00D31FB5" w:rsidRDefault="00B004F5" w:rsidP="00B004F5">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Los sentidos de cableado de los alambres en capas sucesivas serán opuestos.</w:t>
      </w:r>
    </w:p>
    <w:p w14:paraId="0F09E26D" w14:textId="77777777" w:rsidR="00B004F5" w:rsidRPr="00D31FB5" w:rsidRDefault="00B004F5" w:rsidP="00B004F5">
      <w:pPr>
        <w:autoSpaceDE w:val="0"/>
        <w:autoSpaceDN w:val="0"/>
        <w:adjustRightInd w:val="0"/>
        <w:spacing w:before="240" w:after="240"/>
        <w:jc w:val="both"/>
        <w:rPr>
          <w:rFonts w:ascii="Calibri" w:hAnsi="Calibri" w:cs="Calibri"/>
          <w:bCs/>
          <w:color w:val="000000"/>
        </w:rPr>
      </w:pPr>
      <w:r w:rsidRPr="00D31FB5">
        <w:rPr>
          <w:rFonts w:ascii="Calibri" w:hAnsi="Calibri" w:cs="Calibri"/>
          <w:bCs/>
          <w:color w:val="000000"/>
        </w:rPr>
        <w:t>El sentido de cableado de los alambres de cobre en la capa exterior será hacia la derecha, a menos que la empresa distribuidora especifique lo contrario.</w:t>
      </w:r>
    </w:p>
    <w:p w14:paraId="0F09E26E" w14:textId="77777777" w:rsidR="00B004F5" w:rsidRPr="00D31FB5" w:rsidRDefault="00B004F5" w:rsidP="00B004F5">
      <w:pPr>
        <w:autoSpaceDE w:val="0"/>
        <w:autoSpaceDN w:val="0"/>
        <w:adjustRightInd w:val="0"/>
        <w:spacing w:before="240" w:after="240"/>
        <w:jc w:val="both"/>
        <w:rPr>
          <w:rFonts w:ascii="Calibri" w:hAnsi="Calibri" w:cs="Calibri"/>
        </w:rPr>
      </w:pPr>
      <w:r w:rsidRPr="00D31FB5">
        <w:rPr>
          <w:rFonts w:ascii="Calibri" w:hAnsi="Calibri" w:cs="Calibri"/>
        </w:rPr>
        <w:t>Las características dimensionales de los cables de acero cobreado desnudo recocido se ajustarán a lo establecido en la norma ASTM 228, cuyas principales características se indican en la siguiente tabla:</w:t>
      </w:r>
    </w:p>
    <w:p w14:paraId="0F09E26F" w14:textId="77777777" w:rsidR="00B004F5" w:rsidRPr="00D31FB5" w:rsidRDefault="00B004F5" w:rsidP="003454A6">
      <w:pPr>
        <w:widowControl w:val="0"/>
        <w:autoSpaceDE w:val="0"/>
        <w:autoSpaceDN w:val="0"/>
        <w:adjustRightInd w:val="0"/>
        <w:spacing w:before="120" w:after="120"/>
        <w:jc w:val="both"/>
        <w:rPr>
          <w:rFonts w:ascii="Calibri" w:hAnsi="Calibri" w:cs="Calibri"/>
        </w:rPr>
      </w:pPr>
    </w:p>
    <w:p w14:paraId="0F09E270" w14:textId="77777777" w:rsidR="00B004F5" w:rsidRPr="00D31FB5" w:rsidRDefault="00B004F5" w:rsidP="003454A6">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t>Tabla 2: Cable de Acero Cobreado: Características</w:t>
      </w:r>
      <w:r w:rsidR="00BA0B13" w:rsidRPr="00D31FB5">
        <w:rPr>
          <w:rFonts w:ascii="Calibri" w:hAnsi="Calibri" w:cs="Calibri"/>
          <w:b/>
        </w:rPr>
        <w:t xml:space="preserve"> Dimensionales</w:t>
      </w:r>
      <w:r w:rsidRPr="00D31FB5">
        <w:rPr>
          <w:rFonts w:ascii="Calibri" w:hAnsi="Calibri" w:cs="Calibri"/>
          <w:b/>
        </w:rPr>
        <w:t>.</w:t>
      </w:r>
    </w:p>
    <w:p w14:paraId="0F09E271" w14:textId="77777777" w:rsidR="00B004F5" w:rsidRPr="00D31FB5" w:rsidRDefault="00B004F5" w:rsidP="00B004F5">
      <w:pPr>
        <w:widowControl w:val="0"/>
        <w:autoSpaceDE w:val="0"/>
        <w:autoSpaceDN w:val="0"/>
        <w:adjustRightInd w:val="0"/>
        <w:spacing w:before="120" w:after="120"/>
        <w:contextualSpacing/>
        <w:jc w:val="both"/>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5159"/>
        <w:gridCol w:w="2135"/>
        <w:gridCol w:w="2135"/>
      </w:tblGrid>
      <w:tr w:rsidR="00D81B2E" w:rsidRPr="002130F2" w14:paraId="0F09E277" w14:textId="77777777" w:rsidTr="00D81B2E">
        <w:tc>
          <w:tcPr>
            <w:tcW w:w="2735" w:type="pct"/>
            <w:tcBorders>
              <w:top w:val="single" w:sz="4" w:space="0" w:color="4BACC6"/>
              <w:left w:val="single" w:sz="4" w:space="0" w:color="4BACC6"/>
              <w:bottom w:val="single" w:sz="4" w:space="0" w:color="4BACC6"/>
              <w:right w:val="nil"/>
            </w:tcBorders>
            <w:shd w:val="clear" w:color="auto" w:fill="4BACC6"/>
          </w:tcPr>
          <w:p w14:paraId="0F09E272"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Calibre del Cable</w:t>
            </w:r>
          </w:p>
        </w:tc>
        <w:tc>
          <w:tcPr>
            <w:tcW w:w="1132" w:type="pct"/>
            <w:tcBorders>
              <w:top w:val="single" w:sz="4" w:space="0" w:color="4BACC6"/>
              <w:left w:val="nil"/>
              <w:bottom w:val="single" w:sz="4" w:space="0" w:color="4BACC6"/>
              <w:right w:val="nil"/>
            </w:tcBorders>
            <w:shd w:val="clear" w:color="auto" w:fill="4BACC6"/>
          </w:tcPr>
          <w:p w14:paraId="0F09E275" w14:textId="77777777" w:rsidR="00D81B2E" w:rsidRPr="007F32CA" w:rsidRDefault="00D81B2E" w:rsidP="007F32CA">
            <w:pPr>
              <w:spacing w:before="120" w:after="120"/>
              <w:contextualSpacing/>
              <w:jc w:val="center"/>
              <w:rPr>
                <w:rFonts w:ascii="Calibri" w:hAnsi="Calibri" w:cs="Calibri"/>
                <w:b/>
                <w:bCs/>
                <w:color w:val="000000"/>
              </w:rPr>
            </w:pPr>
            <w:r w:rsidRPr="007F32CA">
              <w:rPr>
                <w:rFonts w:ascii="Calibri" w:hAnsi="Calibri" w:cs="Calibri"/>
                <w:b/>
                <w:bCs/>
                <w:color w:val="000000"/>
              </w:rPr>
              <w:t>#2 AWG</w:t>
            </w:r>
          </w:p>
        </w:tc>
        <w:tc>
          <w:tcPr>
            <w:tcW w:w="1132" w:type="pct"/>
            <w:tcBorders>
              <w:top w:val="single" w:sz="4" w:space="0" w:color="4BACC6"/>
              <w:left w:val="nil"/>
              <w:bottom w:val="single" w:sz="4" w:space="0" w:color="4BACC6"/>
              <w:right w:val="single" w:sz="4" w:space="0" w:color="4BACC6"/>
            </w:tcBorders>
            <w:shd w:val="clear" w:color="auto" w:fill="4BACC6"/>
          </w:tcPr>
          <w:p w14:paraId="0F09E276" w14:textId="77777777" w:rsidR="00D81B2E" w:rsidRPr="007F32CA" w:rsidRDefault="00D81B2E" w:rsidP="007F32CA">
            <w:pPr>
              <w:spacing w:before="120" w:after="120"/>
              <w:contextualSpacing/>
              <w:jc w:val="center"/>
              <w:rPr>
                <w:rFonts w:ascii="Calibri" w:hAnsi="Calibri" w:cs="Calibri"/>
                <w:b/>
                <w:bCs/>
                <w:color w:val="000000"/>
              </w:rPr>
            </w:pPr>
            <w:r w:rsidRPr="007F32CA">
              <w:rPr>
                <w:rFonts w:ascii="Calibri" w:hAnsi="Calibri" w:cs="Calibri"/>
                <w:b/>
                <w:bCs/>
                <w:color w:val="000000"/>
              </w:rPr>
              <w:t>#6 AWG</w:t>
            </w:r>
          </w:p>
        </w:tc>
      </w:tr>
      <w:tr w:rsidR="00D81B2E" w:rsidRPr="002130F2" w14:paraId="0F09E27D" w14:textId="77777777" w:rsidTr="00D81B2E">
        <w:tc>
          <w:tcPr>
            <w:tcW w:w="2735" w:type="pct"/>
            <w:shd w:val="clear" w:color="auto" w:fill="DAEEF3"/>
          </w:tcPr>
          <w:p w14:paraId="0F09E278" w14:textId="77777777" w:rsidR="00D81B2E" w:rsidRPr="007F32CA" w:rsidRDefault="00D81B2E"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N° de hilos</w:t>
            </w:r>
          </w:p>
        </w:tc>
        <w:tc>
          <w:tcPr>
            <w:tcW w:w="1132" w:type="pct"/>
            <w:shd w:val="clear" w:color="auto" w:fill="DAEEF3"/>
          </w:tcPr>
          <w:p w14:paraId="0F09E27B"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7</w:t>
            </w:r>
          </w:p>
        </w:tc>
        <w:tc>
          <w:tcPr>
            <w:tcW w:w="1132" w:type="pct"/>
            <w:shd w:val="clear" w:color="auto" w:fill="DAEEF3"/>
          </w:tcPr>
          <w:p w14:paraId="0F09E27C"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3</w:t>
            </w:r>
          </w:p>
        </w:tc>
      </w:tr>
      <w:tr w:rsidR="00D81B2E" w:rsidRPr="002130F2" w14:paraId="0F09E283" w14:textId="77777777" w:rsidTr="00D81B2E">
        <w:tc>
          <w:tcPr>
            <w:tcW w:w="2735" w:type="pct"/>
            <w:shd w:val="clear" w:color="auto" w:fill="auto"/>
          </w:tcPr>
          <w:p w14:paraId="0F09E27E" w14:textId="77777777" w:rsidR="00D81B2E" w:rsidRPr="007F32CA" w:rsidRDefault="00D81B2E"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Diámetro de hilos (mm)</w:t>
            </w:r>
          </w:p>
        </w:tc>
        <w:tc>
          <w:tcPr>
            <w:tcW w:w="1132" w:type="pct"/>
            <w:shd w:val="clear" w:color="auto" w:fill="auto"/>
          </w:tcPr>
          <w:p w14:paraId="0F09E281" w14:textId="77777777" w:rsidR="00D81B2E" w:rsidRPr="007F32CA" w:rsidRDefault="00D81B2E" w:rsidP="007F32CA">
            <w:pPr>
              <w:spacing w:before="120" w:after="120"/>
              <w:contextualSpacing/>
              <w:jc w:val="center"/>
              <w:rPr>
                <w:rFonts w:ascii="Calibri" w:hAnsi="Calibri" w:cs="Calibri"/>
                <w:b/>
                <w:bCs/>
                <w:color w:val="000000"/>
              </w:rPr>
            </w:pPr>
            <w:r w:rsidRPr="007F32CA">
              <w:rPr>
                <w:rFonts w:ascii="Calibri" w:hAnsi="Calibri" w:cs="Calibri"/>
                <w:color w:val="000000"/>
              </w:rPr>
              <w:t>2.59</w:t>
            </w:r>
          </w:p>
        </w:tc>
        <w:tc>
          <w:tcPr>
            <w:tcW w:w="1132" w:type="pct"/>
            <w:shd w:val="clear" w:color="auto" w:fill="auto"/>
          </w:tcPr>
          <w:p w14:paraId="0F09E282" w14:textId="77777777" w:rsidR="00D81B2E" w:rsidRPr="007F32CA" w:rsidRDefault="00D81B2E" w:rsidP="007F32CA">
            <w:pPr>
              <w:spacing w:before="120" w:after="120"/>
              <w:contextualSpacing/>
              <w:jc w:val="center"/>
              <w:rPr>
                <w:rFonts w:ascii="Calibri" w:hAnsi="Calibri" w:cs="Calibri"/>
                <w:b/>
                <w:bCs/>
                <w:color w:val="000000"/>
              </w:rPr>
            </w:pPr>
            <w:r w:rsidRPr="007F32CA">
              <w:rPr>
                <w:rFonts w:ascii="Calibri" w:hAnsi="Calibri" w:cs="Calibri"/>
                <w:color w:val="000000"/>
              </w:rPr>
              <w:t>2.31</w:t>
            </w:r>
          </w:p>
        </w:tc>
      </w:tr>
      <w:tr w:rsidR="00D81B2E" w:rsidRPr="002130F2" w14:paraId="0F09E289" w14:textId="77777777" w:rsidTr="00D81B2E">
        <w:tc>
          <w:tcPr>
            <w:tcW w:w="2735" w:type="pct"/>
            <w:shd w:val="clear" w:color="auto" w:fill="DAEEF3"/>
          </w:tcPr>
          <w:p w14:paraId="0F09E284" w14:textId="77777777" w:rsidR="00D81B2E" w:rsidRPr="007F32CA" w:rsidRDefault="00D81B2E"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Diámetro exterior (mm)</w:t>
            </w:r>
          </w:p>
        </w:tc>
        <w:tc>
          <w:tcPr>
            <w:tcW w:w="1132" w:type="pct"/>
            <w:shd w:val="clear" w:color="auto" w:fill="DAEEF3"/>
          </w:tcPr>
          <w:p w14:paraId="0F09E287"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7.77</w:t>
            </w:r>
          </w:p>
        </w:tc>
        <w:tc>
          <w:tcPr>
            <w:tcW w:w="1132" w:type="pct"/>
            <w:shd w:val="clear" w:color="auto" w:fill="DAEEF3"/>
          </w:tcPr>
          <w:p w14:paraId="0F09E288"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4.97</w:t>
            </w:r>
          </w:p>
        </w:tc>
      </w:tr>
      <w:tr w:rsidR="00D81B2E" w:rsidRPr="002130F2" w14:paraId="0F09E28F" w14:textId="77777777" w:rsidTr="00D81B2E">
        <w:tc>
          <w:tcPr>
            <w:tcW w:w="2735" w:type="pct"/>
            <w:shd w:val="clear" w:color="auto" w:fill="auto"/>
          </w:tcPr>
          <w:p w14:paraId="0F09E28A" w14:textId="77777777" w:rsidR="00D81B2E" w:rsidRPr="007F32CA" w:rsidRDefault="00D81B2E"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Sección transversal (mm</w:t>
            </w:r>
            <w:r w:rsidRPr="007F32CA">
              <w:rPr>
                <w:rFonts w:ascii="Calibri" w:hAnsi="Calibri" w:cs="Calibri"/>
                <w:b/>
                <w:bCs/>
                <w:color w:val="000000"/>
                <w:vertAlign w:val="superscript"/>
              </w:rPr>
              <w:t>2</w:t>
            </w:r>
            <w:r w:rsidRPr="007F32CA">
              <w:rPr>
                <w:rFonts w:ascii="Calibri" w:hAnsi="Calibri" w:cs="Calibri"/>
                <w:b/>
                <w:bCs/>
                <w:color w:val="000000"/>
              </w:rPr>
              <w:t>)</w:t>
            </w:r>
          </w:p>
        </w:tc>
        <w:tc>
          <w:tcPr>
            <w:tcW w:w="1132" w:type="pct"/>
            <w:shd w:val="clear" w:color="auto" w:fill="auto"/>
          </w:tcPr>
          <w:p w14:paraId="0F09E28D"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36.88</w:t>
            </w:r>
          </w:p>
        </w:tc>
        <w:tc>
          <w:tcPr>
            <w:tcW w:w="1132" w:type="pct"/>
            <w:shd w:val="clear" w:color="auto" w:fill="auto"/>
          </w:tcPr>
          <w:p w14:paraId="0F09E28E"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12.57</w:t>
            </w:r>
          </w:p>
        </w:tc>
      </w:tr>
      <w:tr w:rsidR="00D81B2E" w:rsidRPr="002130F2" w14:paraId="0F09E295" w14:textId="77777777" w:rsidTr="00D81B2E">
        <w:tc>
          <w:tcPr>
            <w:tcW w:w="2735" w:type="pct"/>
            <w:shd w:val="clear" w:color="auto" w:fill="DAEEF3"/>
          </w:tcPr>
          <w:p w14:paraId="0F09E290" w14:textId="77777777" w:rsidR="00D81B2E" w:rsidRPr="007F32CA" w:rsidRDefault="00D81B2E"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Área del Cobre en %</w:t>
            </w:r>
          </w:p>
        </w:tc>
        <w:tc>
          <w:tcPr>
            <w:tcW w:w="1132" w:type="pct"/>
            <w:shd w:val="clear" w:color="auto" w:fill="DAEEF3"/>
          </w:tcPr>
          <w:p w14:paraId="0F09E293"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35</w:t>
            </w:r>
          </w:p>
        </w:tc>
        <w:tc>
          <w:tcPr>
            <w:tcW w:w="1132" w:type="pct"/>
            <w:shd w:val="clear" w:color="auto" w:fill="DAEEF3"/>
          </w:tcPr>
          <w:p w14:paraId="0F09E294"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35</w:t>
            </w:r>
          </w:p>
        </w:tc>
      </w:tr>
      <w:tr w:rsidR="00D81B2E" w:rsidRPr="002130F2" w14:paraId="0F09E29B" w14:textId="77777777" w:rsidTr="00D81B2E">
        <w:tc>
          <w:tcPr>
            <w:tcW w:w="2735" w:type="pct"/>
            <w:shd w:val="clear" w:color="auto" w:fill="auto"/>
          </w:tcPr>
          <w:p w14:paraId="0F09E296" w14:textId="77777777" w:rsidR="00D81B2E" w:rsidRPr="007F32CA" w:rsidRDefault="00D81B2E"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Área del Acero en %</w:t>
            </w:r>
          </w:p>
        </w:tc>
        <w:tc>
          <w:tcPr>
            <w:tcW w:w="1132" w:type="pct"/>
            <w:shd w:val="clear" w:color="auto" w:fill="auto"/>
          </w:tcPr>
          <w:p w14:paraId="0F09E299"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65</w:t>
            </w:r>
          </w:p>
        </w:tc>
        <w:tc>
          <w:tcPr>
            <w:tcW w:w="1132" w:type="pct"/>
            <w:shd w:val="clear" w:color="auto" w:fill="auto"/>
          </w:tcPr>
          <w:p w14:paraId="0F09E29A" w14:textId="77777777" w:rsidR="00D81B2E" w:rsidRPr="007F32CA" w:rsidRDefault="00D81B2E"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65</w:t>
            </w:r>
          </w:p>
        </w:tc>
      </w:tr>
    </w:tbl>
    <w:p w14:paraId="0F09E29C" w14:textId="77777777" w:rsidR="00B004F5" w:rsidRPr="00D31FB5" w:rsidRDefault="00B004F5" w:rsidP="009A14F9">
      <w:pPr>
        <w:widowControl w:val="0"/>
        <w:autoSpaceDE w:val="0"/>
        <w:autoSpaceDN w:val="0"/>
        <w:adjustRightInd w:val="0"/>
        <w:spacing w:before="240" w:after="240"/>
        <w:jc w:val="both"/>
        <w:rPr>
          <w:rFonts w:ascii="Calibri" w:hAnsi="Calibri" w:cs="Calibri"/>
          <w:b/>
        </w:rPr>
      </w:pPr>
    </w:p>
    <w:p w14:paraId="0F09E29D" w14:textId="77777777" w:rsidR="00FD3CE0" w:rsidRPr="00D31FB5" w:rsidRDefault="00F6746A" w:rsidP="00D0449A">
      <w:pPr>
        <w:pStyle w:val="Ttulo2"/>
        <w:numPr>
          <w:ilvl w:val="1"/>
          <w:numId w:val="1"/>
        </w:numPr>
        <w:spacing w:before="120" w:after="240"/>
        <w:ind w:left="567" w:hanging="567"/>
        <w:rPr>
          <w:rFonts w:ascii="Calibri" w:hAnsi="Calibri" w:cs="Calibri"/>
          <w:i w:val="0"/>
          <w:sz w:val="24"/>
          <w:szCs w:val="24"/>
        </w:rPr>
      </w:pPr>
      <w:bookmarkStart w:id="21" w:name="_Toc350764271"/>
      <w:bookmarkStart w:id="22" w:name="_Toc355599064"/>
      <w:r w:rsidRPr="00D31FB5">
        <w:rPr>
          <w:rFonts w:ascii="Calibri" w:hAnsi="Calibri" w:cs="Calibri"/>
          <w:i w:val="0"/>
          <w:sz w:val="24"/>
          <w:szCs w:val="24"/>
        </w:rPr>
        <w:t xml:space="preserve">Características </w:t>
      </w:r>
      <w:bookmarkEnd w:id="21"/>
      <w:r w:rsidRPr="00D31FB5">
        <w:rPr>
          <w:rFonts w:ascii="Calibri" w:hAnsi="Calibri" w:cs="Calibri"/>
          <w:i w:val="0"/>
          <w:sz w:val="24"/>
          <w:szCs w:val="24"/>
        </w:rPr>
        <w:t>Mecánicas.</w:t>
      </w:r>
      <w:bookmarkEnd w:id="22"/>
      <w:r w:rsidRPr="00D31FB5">
        <w:rPr>
          <w:rFonts w:ascii="Calibri" w:hAnsi="Calibri" w:cs="Calibri"/>
          <w:i w:val="0"/>
          <w:sz w:val="24"/>
          <w:szCs w:val="24"/>
        </w:rPr>
        <w:t xml:space="preserve"> </w:t>
      </w:r>
    </w:p>
    <w:p w14:paraId="0F09E29E" w14:textId="77777777" w:rsidR="005B34FA" w:rsidRPr="00D31FB5" w:rsidRDefault="005B34FA" w:rsidP="005B34FA">
      <w:pPr>
        <w:autoSpaceDE w:val="0"/>
        <w:autoSpaceDN w:val="0"/>
        <w:adjustRightInd w:val="0"/>
        <w:spacing w:before="240" w:after="240"/>
        <w:jc w:val="both"/>
        <w:rPr>
          <w:rFonts w:ascii="Calibri" w:hAnsi="Calibri" w:cs="Calibri"/>
          <w:color w:val="000000"/>
        </w:rPr>
      </w:pPr>
      <w:r w:rsidRPr="00D31FB5">
        <w:rPr>
          <w:rFonts w:ascii="Calibri" w:hAnsi="Calibri" w:cs="Calibri"/>
          <w:color w:val="000000"/>
        </w:rPr>
        <w:t>Las características mecánicas de los alambres de acero cobreado se ajustarán a los valores de la tabla siguiente:</w:t>
      </w:r>
    </w:p>
    <w:p w14:paraId="0F09E29F" w14:textId="77777777" w:rsidR="005B34FA" w:rsidRPr="00D31FB5" w:rsidRDefault="005B34FA" w:rsidP="005B34FA">
      <w:pPr>
        <w:widowControl w:val="0"/>
        <w:autoSpaceDE w:val="0"/>
        <w:autoSpaceDN w:val="0"/>
        <w:adjustRightInd w:val="0"/>
        <w:spacing w:before="240" w:after="240"/>
        <w:jc w:val="both"/>
        <w:rPr>
          <w:rFonts w:ascii="Calibri" w:hAnsi="Calibri" w:cs="Calibri"/>
        </w:rPr>
      </w:pPr>
    </w:p>
    <w:p w14:paraId="0F09E2A0" w14:textId="77777777" w:rsidR="005B34FA" w:rsidRPr="00D31FB5" w:rsidRDefault="005B34FA" w:rsidP="005B34FA">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lastRenderedPageBreak/>
        <w:t>Tabla 3: Cable de Acero Cobreado: Características</w:t>
      </w:r>
      <w:r w:rsidR="00BA0B13" w:rsidRPr="00D31FB5">
        <w:rPr>
          <w:rFonts w:ascii="Calibri" w:hAnsi="Calibri" w:cs="Calibri"/>
          <w:b/>
        </w:rPr>
        <w:t xml:space="preserve"> Mecánicas</w:t>
      </w:r>
      <w:r w:rsidRPr="00D31FB5">
        <w:rPr>
          <w:rFonts w:ascii="Calibri" w:hAnsi="Calibri" w:cs="Calibri"/>
          <w:b/>
        </w:rPr>
        <w:t>.</w:t>
      </w:r>
    </w:p>
    <w:p w14:paraId="0F09E2A1" w14:textId="77777777" w:rsidR="005B34FA" w:rsidRPr="00D31FB5" w:rsidRDefault="005B34FA" w:rsidP="005B34FA">
      <w:pPr>
        <w:widowControl w:val="0"/>
        <w:autoSpaceDE w:val="0"/>
        <w:autoSpaceDN w:val="0"/>
        <w:adjustRightInd w:val="0"/>
        <w:spacing w:before="120" w:after="120"/>
        <w:contextualSpacing/>
        <w:jc w:val="both"/>
        <w:rPr>
          <w:rFonts w:ascii="Calibri" w:hAnsi="Calibri" w:cs="Calibri"/>
          <w:b/>
          <w:sz w:val="16"/>
          <w:szCs w:val="16"/>
        </w:rPr>
      </w:pPr>
    </w:p>
    <w:tbl>
      <w:tblPr>
        <w:tblW w:w="5000" w:type="pct"/>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5565"/>
        <w:gridCol w:w="1931"/>
        <w:gridCol w:w="1933"/>
      </w:tblGrid>
      <w:tr w:rsidR="007F32CA" w:rsidRPr="002130F2" w14:paraId="0F09E2A6" w14:textId="77777777" w:rsidTr="00D81B2E">
        <w:trPr>
          <w:jc w:val="center"/>
        </w:trPr>
        <w:tc>
          <w:tcPr>
            <w:tcW w:w="2951" w:type="pct"/>
            <w:tcBorders>
              <w:top w:val="single" w:sz="4" w:space="0" w:color="4BACC6"/>
              <w:left w:val="single" w:sz="4" w:space="0" w:color="4BACC6"/>
              <w:bottom w:val="single" w:sz="4" w:space="0" w:color="4BACC6"/>
              <w:right w:val="nil"/>
            </w:tcBorders>
            <w:shd w:val="clear" w:color="auto" w:fill="4BACC6"/>
          </w:tcPr>
          <w:p w14:paraId="0F09E2A2" w14:textId="77777777" w:rsidR="000B1BB4" w:rsidRPr="007F32CA" w:rsidRDefault="000B1BB4"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Calibre del Cable</w:t>
            </w:r>
          </w:p>
        </w:tc>
        <w:tc>
          <w:tcPr>
            <w:tcW w:w="1024" w:type="pct"/>
            <w:tcBorders>
              <w:top w:val="single" w:sz="4" w:space="0" w:color="4BACC6"/>
              <w:left w:val="nil"/>
              <w:bottom w:val="single" w:sz="4" w:space="0" w:color="4BACC6"/>
              <w:right w:val="nil"/>
            </w:tcBorders>
            <w:shd w:val="clear" w:color="auto" w:fill="4BACC6"/>
          </w:tcPr>
          <w:p w14:paraId="0F09E2A4" w14:textId="77777777" w:rsidR="000B1BB4" w:rsidRPr="007F32CA" w:rsidRDefault="000B1BB4" w:rsidP="007F32CA">
            <w:pPr>
              <w:spacing w:before="120" w:after="120"/>
              <w:contextualSpacing/>
              <w:jc w:val="center"/>
              <w:rPr>
                <w:rFonts w:ascii="Calibri" w:hAnsi="Calibri" w:cs="Calibri"/>
                <w:b/>
                <w:bCs/>
                <w:color w:val="000000"/>
              </w:rPr>
            </w:pPr>
            <w:r w:rsidRPr="007F32CA">
              <w:rPr>
                <w:rFonts w:ascii="Calibri" w:hAnsi="Calibri" w:cs="Calibri"/>
                <w:b/>
                <w:bCs/>
                <w:color w:val="000000"/>
              </w:rPr>
              <w:t>#2 AWG</w:t>
            </w:r>
          </w:p>
        </w:tc>
        <w:tc>
          <w:tcPr>
            <w:tcW w:w="1025" w:type="pct"/>
            <w:tcBorders>
              <w:top w:val="single" w:sz="4" w:space="0" w:color="4BACC6"/>
              <w:left w:val="nil"/>
              <w:bottom w:val="single" w:sz="4" w:space="0" w:color="4BACC6"/>
              <w:right w:val="single" w:sz="4" w:space="0" w:color="4BACC6"/>
            </w:tcBorders>
            <w:shd w:val="clear" w:color="auto" w:fill="4BACC6"/>
          </w:tcPr>
          <w:p w14:paraId="0F09E2A5" w14:textId="77777777" w:rsidR="000B1BB4" w:rsidRPr="007F32CA" w:rsidRDefault="000B1BB4" w:rsidP="007F32CA">
            <w:pPr>
              <w:spacing w:before="120" w:after="120"/>
              <w:contextualSpacing/>
              <w:jc w:val="center"/>
              <w:rPr>
                <w:rFonts w:ascii="Calibri" w:hAnsi="Calibri" w:cs="Calibri"/>
                <w:b/>
                <w:bCs/>
                <w:color w:val="000000"/>
              </w:rPr>
            </w:pPr>
            <w:r w:rsidRPr="007F32CA">
              <w:rPr>
                <w:rFonts w:ascii="Calibri" w:hAnsi="Calibri" w:cs="Calibri"/>
                <w:b/>
                <w:bCs/>
                <w:color w:val="000000"/>
              </w:rPr>
              <w:t>#6 AWG</w:t>
            </w:r>
          </w:p>
        </w:tc>
      </w:tr>
      <w:tr w:rsidR="007F32CA" w:rsidRPr="002130F2" w14:paraId="0F09E2AB" w14:textId="77777777" w:rsidTr="00D81B2E">
        <w:trPr>
          <w:jc w:val="center"/>
        </w:trPr>
        <w:tc>
          <w:tcPr>
            <w:tcW w:w="2951" w:type="pct"/>
            <w:shd w:val="clear" w:color="auto" w:fill="DAEEF3"/>
          </w:tcPr>
          <w:p w14:paraId="0F09E2A7" w14:textId="77777777" w:rsidR="000B1BB4" w:rsidRPr="007F32CA" w:rsidRDefault="000B1BB4"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Peso nominal (kg/km)</w:t>
            </w:r>
          </w:p>
        </w:tc>
        <w:tc>
          <w:tcPr>
            <w:tcW w:w="1024" w:type="pct"/>
            <w:shd w:val="clear" w:color="auto" w:fill="DAEEF3"/>
          </w:tcPr>
          <w:p w14:paraId="0F09E2A9" w14:textId="77777777" w:rsidR="000B1BB4" w:rsidRPr="007F32CA" w:rsidRDefault="000B1BB4"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302</w:t>
            </w:r>
          </w:p>
        </w:tc>
        <w:tc>
          <w:tcPr>
            <w:tcW w:w="1025" w:type="pct"/>
            <w:shd w:val="clear" w:color="auto" w:fill="DAEEF3"/>
          </w:tcPr>
          <w:p w14:paraId="0F09E2AA" w14:textId="77777777" w:rsidR="000B1BB4" w:rsidRPr="007F32CA" w:rsidRDefault="000B1BB4"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103</w:t>
            </w:r>
          </w:p>
        </w:tc>
      </w:tr>
      <w:tr w:rsidR="000B1BB4" w:rsidRPr="002130F2" w14:paraId="0F09E2B0" w14:textId="77777777" w:rsidTr="00D81B2E">
        <w:trPr>
          <w:jc w:val="center"/>
        </w:trPr>
        <w:tc>
          <w:tcPr>
            <w:tcW w:w="2951" w:type="pct"/>
            <w:shd w:val="clear" w:color="auto" w:fill="auto"/>
          </w:tcPr>
          <w:p w14:paraId="0F09E2AC" w14:textId="77777777" w:rsidR="000B1BB4" w:rsidRPr="007F32CA" w:rsidRDefault="000B1BB4"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Resistencia mecánica mínima (daN)</w:t>
            </w:r>
          </w:p>
        </w:tc>
        <w:tc>
          <w:tcPr>
            <w:tcW w:w="1024" w:type="pct"/>
            <w:shd w:val="clear" w:color="auto" w:fill="auto"/>
          </w:tcPr>
          <w:p w14:paraId="0F09E2AE" w14:textId="77777777" w:rsidR="000B1BB4" w:rsidRPr="007F32CA" w:rsidRDefault="000B1BB4" w:rsidP="007F32CA">
            <w:pPr>
              <w:spacing w:before="120" w:after="120"/>
              <w:contextualSpacing/>
              <w:jc w:val="center"/>
              <w:rPr>
                <w:rFonts w:ascii="Calibri" w:hAnsi="Calibri" w:cs="Calibri"/>
                <w:b/>
                <w:bCs/>
                <w:color w:val="000000"/>
              </w:rPr>
            </w:pPr>
            <w:r w:rsidRPr="007F32CA">
              <w:rPr>
                <w:rFonts w:ascii="Calibri" w:hAnsi="Calibri" w:cs="Calibri"/>
                <w:color w:val="000000"/>
              </w:rPr>
              <w:t>932</w:t>
            </w:r>
          </w:p>
        </w:tc>
        <w:tc>
          <w:tcPr>
            <w:tcW w:w="1025" w:type="pct"/>
            <w:shd w:val="clear" w:color="auto" w:fill="auto"/>
          </w:tcPr>
          <w:p w14:paraId="0F09E2AF" w14:textId="77777777" w:rsidR="000B1BB4" w:rsidRPr="007F32CA" w:rsidRDefault="000B1BB4" w:rsidP="007F32CA">
            <w:pPr>
              <w:spacing w:before="120" w:after="120"/>
              <w:contextualSpacing/>
              <w:jc w:val="center"/>
              <w:rPr>
                <w:rFonts w:ascii="Calibri" w:hAnsi="Calibri" w:cs="Calibri"/>
                <w:b/>
                <w:bCs/>
                <w:color w:val="000000"/>
              </w:rPr>
            </w:pPr>
            <w:r w:rsidRPr="007F32CA">
              <w:rPr>
                <w:rFonts w:ascii="Calibri" w:hAnsi="Calibri" w:cs="Calibri"/>
                <w:color w:val="000000"/>
              </w:rPr>
              <w:t>333</w:t>
            </w:r>
          </w:p>
        </w:tc>
      </w:tr>
    </w:tbl>
    <w:p w14:paraId="0F09E2B1" w14:textId="77777777" w:rsidR="00BA0B13" w:rsidRPr="00D31FB5" w:rsidRDefault="00BA0B13" w:rsidP="00BA0B13">
      <w:pPr>
        <w:widowControl w:val="0"/>
        <w:autoSpaceDE w:val="0"/>
        <w:autoSpaceDN w:val="0"/>
        <w:adjustRightInd w:val="0"/>
        <w:spacing w:before="240" w:after="240"/>
        <w:jc w:val="both"/>
        <w:rPr>
          <w:rFonts w:ascii="Calibri" w:hAnsi="Calibri" w:cs="Calibri"/>
          <w:b/>
        </w:rPr>
      </w:pPr>
    </w:p>
    <w:p w14:paraId="0F09E2B2" w14:textId="77777777" w:rsidR="00BA0B13" w:rsidRPr="00D31FB5" w:rsidRDefault="00BA0B13" w:rsidP="00BA0B13">
      <w:pPr>
        <w:pStyle w:val="Ttulo2"/>
        <w:numPr>
          <w:ilvl w:val="1"/>
          <w:numId w:val="1"/>
        </w:numPr>
        <w:spacing w:before="120" w:after="240"/>
        <w:ind w:left="567" w:hanging="567"/>
        <w:rPr>
          <w:rFonts w:ascii="Calibri" w:hAnsi="Calibri" w:cs="Calibri"/>
          <w:i w:val="0"/>
          <w:sz w:val="24"/>
          <w:szCs w:val="24"/>
        </w:rPr>
      </w:pPr>
      <w:bookmarkStart w:id="23" w:name="_Toc355599065"/>
      <w:r w:rsidRPr="00D31FB5">
        <w:rPr>
          <w:rFonts w:ascii="Calibri" w:hAnsi="Calibri" w:cs="Calibri"/>
          <w:i w:val="0"/>
          <w:sz w:val="24"/>
          <w:szCs w:val="24"/>
        </w:rPr>
        <w:t>Características Térmicas.</w:t>
      </w:r>
      <w:bookmarkEnd w:id="23"/>
      <w:r w:rsidRPr="00D31FB5">
        <w:rPr>
          <w:rFonts w:ascii="Calibri" w:hAnsi="Calibri" w:cs="Calibri"/>
          <w:i w:val="0"/>
          <w:sz w:val="24"/>
          <w:szCs w:val="24"/>
        </w:rPr>
        <w:t xml:space="preserve"> </w:t>
      </w:r>
    </w:p>
    <w:p w14:paraId="0F09E2B3" w14:textId="77777777" w:rsidR="00BA0B13" w:rsidRPr="00D31FB5" w:rsidRDefault="00BA0B13" w:rsidP="00BA0B13">
      <w:pPr>
        <w:autoSpaceDE w:val="0"/>
        <w:autoSpaceDN w:val="0"/>
        <w:adjustRightInd w:val="0"/>
        <w:spacing w:before="240" w:after="240"/>
        <w:jc w:val="both"/>
        <w:rPr>
          <w:rFonts w:ascii="Calibri" w:hAnsi="Calibri" w:cs="Calibri"/>
          <w:color w:val="000000"/>
        </w:rPr>
      </w:pPr>
      <w:r w:rsidRPr="00D31FB5">
        <w:rPr>
          <w:rFonts w:ascii="Calibri" w:hAnsi="Calibri" w:cs="Calibri"/>
          <w:color w:val="000000"/>
        </w:rPr>
        <w:t>Las características térmicas de los alambres cobreados se ajustarán a los valores de la tabla siguiente:</w:t>
      </w:r>
    </w:p>
    <w:p w14:paraId="0F09E2B4" w14:textId="77777777" w:rsidR="00BA0B13" w:rsidRPr="00D31FB5" w:rsidRDefault="00BA0B13" w:rsidP="003454A6">
      <w:pPr>
        <w:autoSpaceDE w:val="0"/>
        <w:autoSpaceDN w:val="0"/>
        <w:adjustRightInd w:val="0"/>
        <w:spacing w:before="120" w:after="120"/>
        <w:jc w:val="both"/>
        <w:rPr>
          <w:rFonts w:ascii="Calibri" w:hAnsi="Calibri" w:cs="Calibri"/>
          <w:color w:val="000000"/>
        </w:rPr>
      </w:pPr>
    </w:p>
    <w:p w14:paraId="0F09E2B5" w14:textId="77777777" w:rsidR="00BA0B13" w:rsidRPr="00D31FB5" w:rsidRDefault="00BA0B13" w:rsidP="003454A6">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t>Tabla 4: Cable de Acero Cobreado: Características Térmicas.</w:t>
      </w:r>
    </w:p>
    <w:p w14:paraId="0F09E2B6" w14:textId="77777777" w:rsidR="00BA0B13" w:rsidRPr="00D31FB5" w:rsidRDefault="00BA0B13" w:rsidP="00BA0B13">
      <w:pPr>
        <w:widowControl w:val="0"/>
        <w:autoSpaceDE w:val="0"/>
        <w:autoSpaceDN w:val="0"/>
        <w:adjustRightInd w:val="0"/>
        <w:spacing w:before="120" w:after="120"/>
        <w:contextualSpacing/>
        <w:jc w:val="both"/>
        <w:rPr>
          <w:rFonts w:ascii="Calibri" w:hAnsi="Calibri" w:cs="Calibri"/>
          <w:b/>
          <w:sz w:val="16"/>
          <w:szCs w:val="16"/>
        </w:rPr>
      </w:pPr>
    </w:p>
    <w:tbl>
      <w:tblPr>
        <w:tblW w:w="9322"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4644"/>
        <w:gridCol w:w="2339"/>
        <w:gridCol w:w="2339"/>
      </w:tblGrid>
      <w:tr w:rsidR="007F32CA" w:rsidRPr="002130F2" w14:paraId="0F09E2BA" w14:textId="77777777" w:rsidTr="007F32CA">
        <w:tc>
          <w:tcPr>
            <w:tcW w:w="4644" w:type="dxa"/>
            <w:tcBorders>
              <w:top w:val="single" w:sz="4" w:space="0" w:color="4BACC6"/>
              <w:left w:val="single" w:sz="4" w:space="0" w:color="4BACC6"/>
              <w:bottom w:val="single" w:sz="4" w:space="0" w:color="4BACC6"/>
              <w:right w:val="nil"/>
            </w:tcBorders>
            <w:shd w:val="clear" w:color="auto" w:fill="4BACC6"/>
          </w:tcPr>
          <w:p w14:paraId="0F09E2B7" w14:textId="77777777" w:rsidR="007D365C" w:rsidRPr="007F32CA" w:rsidRDefault="007D365C"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Calibre del Cable</w:t>
            </w:r>
          </w:p>
        </w:tc>
        <w:tc>
          <w:tcPr>
            <w:tcW w:w="2339" w:type="dxa"/>
            <w:tcBorders>
              <w:top w:val="single" w:sz="4" w:space="0" w:color="4BACC6"/>
              <w:left w:val="nil"/>
              <w:bottom w:val="single" w:sz="4" w:space="0" w:color="4BACC6"/>
              <w:right w:val="nil"/>
            </w:tcBorders>
            <w:shd w:val="clear" w:color="auto" w:fill="4BACC6"/>
          </w:tcPr>
          <w:p w14:paraId="0F09E2B8" w14:textId="77777777" w:rsidR="007D365C" w:rsidRPr="007F32CA" w:rsidRDefault="007D365C" w:rsidP="007F32CA">
            <w:pPr>
              <w:spacing w:before="120" w:after="120"/>
              <w:contextualSpacing/>
              <w:jc w:val="center"/>
              <w:rPr>
                <w:rFonts w:ascii="Calibri" w:hAnsi="Calibri" w:cs="Calibri"/>
                <w:b/>
                <w:bCs/>
                <w:color w:val="000000"/>
              </w:rPr>
            </w:pPr>
            <w:r w:rsidRPr="007F32CA">
              <w:rPr>
                <w:rFonts w:ascii="Calibri" w:hAnsi="Calibri" w:cs="Calibri"/>
                <w:b/>
                <w:bCs/>
                <w:color w:val="000000"/>
              </w:rPr>
              <w:t>#2 AWG</w:t>
            </w:r>
          </w:p>
        </w:tc>
        <w:tc>
          <w:tcPr>
            <w:tcW w:w="2339" w:type="dxa"/>
            <w:tcBorders>
              <w:top w:val="single" w:sz="4" w:space="0" w:color="4BACC6"/>
              <w:left w:val="nil"/>
              <w:bottom w:val="single" w:sz="4" w:space="0" w:color="4BACC6"/>
              <w:right w:val="single" w:sz="4" w:space="0" w:color="4BACC6"/>
            </w:tcBorders>
            <w:shd w:val="clear" w:color="auto" w:fill="4BACC6"/>
          </w:tcPr>
          <w:p w14:paraId="0F09E2B9" w14:textId="77777777" w:rsidR="007D365C" w:rsidRPr="007F32CA" w:rsidRDefault="007D365C" w:rsidP="007F32CA">
            <w:pPr>
              <w:spacing w:before="120" w:after="120"/>
              <w:contextualSpacing/>
              <w:jc w:val="center"/>
              <w:rPr>
                <w:rFonts w:ascii="Calibri" w:hAnsi="Calibri" w:cs="Calibri"/>
                <w:b/>
                <w:bCs/>
                <w:color w:val="000000"/>
              </w:rPr>
            </w:pPr>
            <w:r w:rsidRPr="007F32CA">
              <w:rPr>
                <w:rFonts w:ascii="Calibri" w:hAnsi="Calibri" w:cs="Calibri"/>
                <w:b/>
                <w:bCs/>
                <w:color w:val="000000"/>
              </w:rPr>
              <w:t>#6 AWG</w:t>
            </w:r>
          </w:p>
        </w:tc>
      </w:tr>
      <w:tr w:rsidR="007F32CA" w:rsidRPr="002130F2" w14:paraId="0F09E2BE" w14:textId="77777777" w:rsidTr="007F32CA">
        <w:tc>
          <w:tcPr>
            <w:tcW w:w="4644" w:type="dxa"/>
            <w:shd w:val="clear" w:color="auto" w:fill="DAEEF3"/>
          </w:tcPr>
          <w:p w14:paraId="0F09E2BB" w14:textId="77777777" w:rsidR="007D365C" w:rsidRPr="007F32CA" w:rsidRDefault="007D365C"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Coeficiente de dilatación lineal</w:t>
            </w:r>
          </w:p>
        </w:tc>
        <w:tc>
          <w:tcPr>
            <w:tcW w:w="2339" w:type="dxa"/>
            <w:shd w:val="clear" w:color="auto" w:fill="DAEEF3"/>
          </w:tcPr>
          <w:p w14:paraId="0F09E2BC" w14:textId="77777777" w:rsidR="007D365C" w:rsidRPr="007F32CA" w:rsidRDefault="007D365C"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1.90 E-05  1/°C</w:t>
            </w:r>
          </w:p>
        </w:tc>
        <w:tc>
          <w:tcPr>
            <w:tcW w:w="2339" w:type="dxa"/>
            <w:shd w:val="clear" w:color="auto" w:fill="DAEEF3"/>
          </w:tcPr>
          <w:p w14:paraId="0F09E2BD" w14:textId="77777777" w:rsidR="007D365C" w:rsidRPr="007F32CA" w:rsidRDefault="007D365C"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1.90 E-05  1/°C</w:t>
            </w:r>
          </w:p>
        </w:tc>
      </w:tr>
    </w:tbl>
    <w:p w14:paraId="0F09E2BF" w14:textId="77777777" w:rsidR="00EF4395" w:rsidRPr="00D31FB5" w:rsidRDefault="00EF4395" w:rsidP="00EF4395">
      <w:pPr>
        <w:widowControl w:val="0"/>
        <w:autoSpaceDE w:val="0"/>
        <w:autoSpaceDN w:val="0"/>
        <w:adjustRightInd w:val="0"/>
        <w:spacing w:before="240" w:after="240"/>
        <w:jc w:val="both"/>
        <w:rPr>
          <w:rFonts w:ascii="Calibri" w:hAnsi="Calibri" w:cs="Calibri"/>
        </w:rPr>
      </w:pPr>
    </w:p>
    <w:p w14:paraId="0F09E2C0" w14:textId="77777777" w:rsidR="00EF4395" w:rsidRPr="00D31FB5" w:rsidRDefault="00EF4395" w:rsidP="00EF4395">
      <w:pPr>
        <w:pStyle w:val="Ttulo2"/>
        <w:numPr>
          <w:ilvl w:val="1"/>
          <w:numId w:val="1"/>
        </w:numPr>
        <w:spacing w:before="120" w:after="240"/>
        <w:ind w:left="567" w:hanging="567"/>
        <w:rPr>
          <w:rFonts w:ascii="Calibri" w:hAnsi="Calibri" w:cs="Calibri"/>
          <w:i w:val="0"/>
          <w:sz w:val="24"/>
          <w:szCs w:val="24"/>
        </w:rPr>
      </w:pPr>
      <w:bookmarkStart w:id="24" w:name="_Toc355599066"/>
      <w:r w:rsidRPr="00D31FB5">
        <w:rPr>
          <w:rFonts w:ascii="Calibri" w:hAnsi="Calibri" w:cs="Calibri"/>
          <w:i w:val="0"/>
          <w:sz w:val="24"/>
          <w:szCs w:val="24"/>
        </w:rPr>
        <w:t>Características Eléctricas.</w:t>
      </w:r>
      <w:bookmarkEnd w:id="24"/>
      <w:r w:rsidRPr="00D31FB5">
        <w:rPr>
          <w:rFonts w:ascii="Calibri" w:hAnsi="Calibri" w:cs="Calibri"/>
          <w:i w:val="0"/>
          <w:sz w:val="24"/>
          <w:szCs w:val="24"/>
        </w:rPr>
        <w:t xml:space="preserve"> </w:t>
      </w:r>
    </w:p>
    <w:p w14:paraId="0F09E2C1" w14:textId="77777777" w:rsidR="00383742" w:rsidRPr="00D31FB5" w:rsidRDefault="00383742" w:rsidP="00383742">
      <w:pPr>
        <w:autoSpaceDE w:val="0"/>
        <w:autoSpaceDN w:val="0"/>
        <w:adjustRightInd w:val="0"/>
        <w:spacing w:before="240" w:after="240"/>
        <w:jc w:val="both"/>
        <w:rPr>
          <w:rFonts w:ascii="Calibri" w:hAnsi="Calibri" w:cs="Calibri"/>
          <w:color w:val="000000"/>
        </w:rPr>
      </w:pPr>
      <w:r w:rsidRPr="00D31FB5">
        <w:rPr>
          <w:rFonts w:ascii="Calibri" w:hAnsi="Calibri" w:cs="Calibri"/>
          <w:color w:val="000000"/>
        </w:rPr>
        <w:t>Las características eléctricas de los alambres de acero cobreados se ajustarán a los valores de la tabla siguiente:</w:t>
      </w:r>
    </w:p>
    <w:p w14:paraId="0F09E2C2" w14:textId="77777777" w:rsidR="00383742" w:rsidRPr="00D31FB5" w:rsidRDefault="00383742" w:rsidP="003454A6">
      <w:pPr>
        <w:autoSpaceDE w:val="0"/>
        <w:autoSpaceDN w:val="0"/>
        <w:adjustRightInd w:val="0"/>
        <w:spacing w:before="120" w:after="120"/>
        <w:jc w:val="both"/>
        <w:rPr>
          <w:rFonts w:ascii="Calibri" w:hAnsi="Calibri" w:cs="Calibri"/>
          <w:color w:val="000000"/>
        </w:rPr>
      </w:pPr>
    </w:p>
    <w:p w14:paraId="0F09E2C3" w14:textId="77777777" w:rsidR="00383742" w:rsidRPr="00D31FB5" w:rsidRDefault="00383742" w:rsidP="003454A6">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t>Tabla 5: Cable de Acero Cobreado: Características Eléctricas.</w:t>
      </w:r>
    </w:p>
    <w:p w14:paraId="0F09E2C4" w14:textId="77777777" w:rsidR="00383742" w:rsidRPr="00D31FB5" w:rsidRDefault="00383742" w:rsidP="00383742">
      <w:pPr>
        <w:widowControl w:val="0"/>
        <w:autoSpaceDE w:val="0"/>
        <w:autoSpaceDN w:val="0"/>
        <w:adjustRightInd w:val="0"/>
        <w:spacing w:before="120" w:after="120"/>
        <w:contextualSpacing/>
        <w:jc w:val="both"/>
        <w:rPr>
          <w:rFonts w:ascii="Calibri" w:hAnsi="Calibri" w:cs="Calibri"/>
          <w:b/>
          <w:sz w:val="16"/>
          <w:szCs w:val="16"/>
        </w:rPr>
      </w:pPr>
    </w:p>
    <w:tbl>
      <w:tblPr>
        <w:tblW w:w="5000" w:type="pct"/>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5989"/>
        <w:gridCol w:w="1720"/>
        <w:gridCol w:w="1720"/>
      </w:tblGrid>
      <w:tr w:rsidR="007F32CA" w:rsidRPr="002130F2" w14:paraId="0F09E2C8" w14:textId="77777777" w:rsidTr="00D81B2E">
        <w:trPr>
          <w:jc w:val="center"/>
        </w:trPr>
        <w:tc>
          <w:tcPr>
            <w:tcW w:w="3175" w:type="pct"/>
            <w:tcBorders>
              <w:top w:val="single" w:sz="4" w:space="0" w:color="4BACC6"/>
              <w:left w:val="single" w:sz="4" w:space="0" w:color="4BACC6"/>
              <w:bottom w:val="single" w:sz="4" w:space="0" w:color="4BACC6"/>
              <w:right w:val="nil"/>
            </w:tcBorders>
            <w:shd w:val="clear" w:color="auto" w:fill="4BACC6"/>
          </w:tcPr>
          <w:p w14:paraId="0F09E2C5" w14:textId="77777777" w:rsidR="00383742" w:rsidRPr="007F32CA" w:rsidRDefault="00383742" w:rsidP="007F32CA">
            <w:pPr>
              <w:widowControl w:val="0"/>
              <w:autoSpaceDE w:val="0"/>
              <w:autoSpaceDN w:val="0"/>
              <w:adjustRightInd w:val="0"/>
              <w:spacing w:before="120" w:after="120"/>
              <w:contextualSpacing/>
              <w:jc w:val="center"/>
              <w:rPr>
                <w:rFonts w:ascii="Calibri" w:hAnsi="Calibri" w:cs="Calibri"/>
                <w:b/>
                <w:bCs/>
                <w:color w:val="000000"/>
              </w:rPr>
            </w:pPr>
            <w:r w:rsidRPr="007F32CA">
              <w:rPr>
                <w:rFonts w:ascii="Calibri" w:hAnsi="Calibri" w:cs="Calibri"/>
                <w:b/>
                <w:bCs/>
                <w:color w:val="000000"/>
              </w:rPr>
              <w:t>Calibre del Cable</w:t>
            </w:r>
          </w:p>
        </w:tc>
        <w:tc>
          <w:tcPr>
            <w:tcW w:w="912" w:type="pct"/>
            <w:tcBorders>
              <w:top w:val="single" w:sz="4" w:space="0" w:color="4BACC6"/>
              <w:left w:val="nil"/>
              <w:bottom w:val="single" w:sz="4" w:space="0" w:color="4BACC6"/>
              <w:right w:val="nil"/>
            </w:tcBorders>
            <w:shd w:val="clear" w:color="auto" w:fill="4BACC6"/>
          </w:tcPr>
          <w:p w14:paraId="0F09E2C6" w14:textId="77777777" w:rsidR="00383742" w:rsidRPr="007F32CA" w:rsidRDefault="00383742" w:rsidP="007F32CA">
            <w:pPr>
              <w:spacing w:before="120" w:after="120"/>
              <w:contextualSpacing/>
              <w:jc w:val="center"/>
              <w:rPr>
                <w:rFonts w:ascii="Calibri" w:hAnsi="Calibri" w:cs="Calibri"/>
                <w:b/>
                <w:bCs/>
                <w:color w:val="000000"/>
              </w:rPr>
            </w:pPr>
            <w:r w:rsidRPr="007F32CA">
              <w:rPr>
                <w:rFonts w:ascii="Calibri" w:hAnsi="Calibri" w:cs="Calibri"/>
                <w:b/>
                <w:bCs/>
                <w:color w:val="000000"/>
              </w:rPr>
              <w:t>#2 AWG</w:t>
            </w:r>
          </w:p>
        </w:tc>
        <w:tc>
          <w:tcPr>
            <w:tcW w:w="912" w:type="pct"/>
            <w:tcBorders>
              <w:top w:val="single" w:sz="4" w:space="0" w:color="4BACC6"/>
              <w:left w:val="nil"/>
              <w:bottom w:val="single" w:sz="4" w:space="0" w:color="4BACC6"/>
              <w:right w:val="single" w:sz="4" w:space="0" w:color="4BACC6"/>
            </w:tcBorders>
            <w:shd w:val="clear" w:color="auto" w:fill="4BACC6"/>
          </w:tcPr>
          <w:p w14:paraId="0F09E2C7" w14:textId="77777777" w:rsidR="00383742" w:rsidRPr="007F32CA" w:rsidRDefault="00383742" w:rsidP="007F32CA">
            <w:pPr>
              <w:spacing w:before="120" w:after="120"/>
              <w:contextualSpacing/>
              <w:jc w:val="center"/>
              <w:rPr>
                <w:rFonts w:ascii="Calibri" w:hAnsi="Calibri" w:cs="Calibri"/>
                <w:b/>
                <w:bCs/>
                <w:color w:val="000000"/>
              </w:rPr>
            </w:pPr>
            <w:r w:rsidRPr="007F32CA">
              <w:rPr>
                <w:rFonts w:ascii="Calibri" w:hAnsi="Calibri" w:cs="Calibri"/>
                <w:b/>
                <w:bCs/>
                <w:color w:val="000000"/>
              </w:rPr>
              <w:t>#6 AWG</w:t>
            </w:r>
          </w:p>
        </w:tc>
      </w:tr>
      <w:tr w:rsidR="007F32CA" w:rsidRPr="002130F2" w14:paraId="0F09E2CC" w14:textId="77777777" w:rsidTr="00D81B2E">
        <w:trPr>
          <w:jc w:val="center"/>
        </w:trPr>
        <w:tc>
          <w:tcPr>
            <w:tcW w:w="3175" w:type="pct"/>
            <w:shd w:val="clear" w:color="auto" w:fill="DAEEF3"/>
          </w:tcPr>
          <w:p w14:paraId="0F09E2C9" w14:textId="77777777" w:rsidR="00383742" w:rsidRPr="007F32CA" w:rsidRDefault="00383742"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Resistividad eléctrica de alambres Ω (mm</w:t>
            </w:r>
            <w:r w:rsidRPr="007F32CA">
              <w:rPr>
                <w:rFonts w:ascii="Calibri" w:hAnsi="Calibri" w:cs="Calibri"/>
                <w:b/>
                <w:bCs/>
                <w:color w:val="000000"/>
                <w:vertAlign w:val="superscript"/>
              </w:rPr>
              <w:t>2</w:t>
            </w:r>
            <w:r w:rsidRPr="007F32CA">
              <w:rPr>
                <w:rFonts w:ascii="Calibri" w:hAnsi="Calibri" w:cs="Calibri"/>
                <w:b/>
                <w:bCs/>
                <w:color w:val="000000"/>
              </w:rPr>
              <w:t>/m) (*)</w:t>
            </w:r>
          </w:p>
        </w:tc>
        <w:tc>
          <w:tcPr>
            <w:tcW w:w="912" w:type="pct"/>
            <w:shd w:val="clear" w:color="auto" w:fill="DAEEF3"/>
          </w:tcPr>
          <w:p w14:paraId="0F09E2CA" w14:textId="77777777" w:rsidR="00383742" w:rsidRPr="007F32CA" w:rsidRDefault="00383742"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1.17</w:t>
            </w:r>
          </w:p>
        </w:tc>
        <w:tc>
          <w:tcPr>
            <w:tcW w:w="912" w:type="pct"/>
            <w:shd w:val="clear" w:color="auto" w:fill="DAEEF3"/>
          </w:tcPr>
          <w:p w14:paraId="0F09E2CB" w14:textId="77777777" w:rsidR="00383742" w:rsidRPr="007F32CA" w:rsidRDefault="00383742"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3.45</w:t>
            </w:r>
          </w:p>
        </w:tc>
      </w:tr>
      <w:tr w:rsidR="008D0A29" w:rsidRPr="002130F2" w14:paraId="0F09E2D0" w14:textId="77777777" w:rsidTr="00D81B2E">
        <w:trPr>
          <w:jc w:val="center"/>
        </w:trPr>
        <w:tc>
          <w:tcPr>
            <w:tcW w:w="3175" w:type="pct"/>
            <w:shd w:val="clear" w:color="auto" w:fill="auto"/>
          </w:tcPr>
          <w:p w14:paraId="0F09E2CD" w14:textId="77777777" w:rsidR="00383742" w:rsidRPr="007F32CA" w:rsidRDefault="00383742"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Ampacidad mín</w:t>
            </w:r>
            <w:r w:rsidR="003454A6" w:rsidRPr="007F32CA">
              <w:rPr>
                <w:rFonts w:ascii="Calibri" w:hAnsi="Calibri" w:cs="Calibri"/>
                <w:b/>
                <w:bCs/>
                <w:color w:val="000000"/>
              </w:rPr>
              <w:t>.</w:t>
            </w:r>
            <w:r w:rsidRPr="007F32CA">
              <w:rPr>
                <w:rFonts w:ascii="Calibri" w:hAnsi="Calibri" w:cs="Calibri"/>
                <w:b/>
                <w:bCs/>
                <w:color w:val="000000"/>
              </w:rPr>
              <w:t xml:space="preserve"> admisible conductor completo (A) (**)</w:t>
            </w:r>
          </w:p>
        </w:tc>
        <w:tc>
          <w:tcPr>
            <w:tcW w:w="912" w:type="pct"/>
            <w:shd w:val="clear" w:color="auto" w:fill="auto"/>
          </w:tcPr>
          <w:p w14:paraId="0F09E2CE" w14:textId="77777777" w:rsidR="00383742" w:rsidRPr="007F32CA" w:rsidRDefault="00383742"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184</w:t>
            </w:r>
          </w:p>
        </w:tc>
        <w:tc>
          <w:tcPr>
            <w:tcW w:w="912" w:type="pct"/>
            <w:shd w:val="clear" w:color="auto" w:fill="auto"/>
          </w:tcPr>
          <w:p w14:paraId="0F09E2CF" w14:textId="77777777" w:rsidR="00383742" w:rsidRPr="007F32CA" w:rsidRDefault="00383742"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95</w:t>
            </w:r>
          </w:p>
        </w:tc>
      </w:tr>
      <w:tr w:rsidR="007F32CA" w:rsidRPr="002130F2" w14:paraId="0F09E2D4" w14:textId="77777777" w:rsidTr="00D81B2E">
        <w:trPr>
          <w:jc w:val="center"/>
        </w:trPr>
        <w:tc>
          <w:tcPr>
            <w:tcW w:w="3175" w:type="pct"/>
            <w:shd w:val="clear" w:color="auto" w:fill="DAEEF3"/>
          </w:tcPr>
          <w:p w14:paraId="0F09E2D1" w14:textId="77777777" w:rsidR="00383742" w:rsidRPr="007F32CA" w:rsidRDefault="00383742" w:rsidP="007F32CA">
            <w:pPr>
              <w:widowControl w:val="0"/>
              <w:autoSpaceDE w:val="0"/>
              <w:autoSpaceDN w:val="0"/>
              <w:adjustRightInd w:val="0"/>
              <w:spacing w:before="120" w:after="120"/>
              <w:contextualSpacing/>
              <w:jc w:val="both"/>
              <w:rPr>
                <w:rFonts w:ascii="Calibri" w:hAnsi="Calibri" w:cs="Calibri"/>
                <w:b/>
                <w:bCs/>
                <w:color w:val="000000"/>
              </w:rPr>
            </w:pPr>
            <w:r w:rsidRPr="007F32CA">
              <w:rPr>
                <w:rFonts w:ascii="Calibri" w:hAnsi="Calibri" w:cs="Calibri"/>
                <w:b/>
                <w:bCs/>
                <w:color w:val="000000"/>
              </w:rPr>
              <w:t>Conductividad en %</w:t>
            </w:r>
          </w:p>
        </w:tc>
        <w:tc>
          <w:tcPr>
            <w:tcW w:w="912" w:type="pct"/>
            <w:shd w:val="clear" w:color="auto" w:fill="DAEEF3"/>
          </w:tcPr>
          <w:p w14:paraId="0F09E2D2" w14:textId="77777777" w:rsidR="00383742" w:rsidRPr="007F32CA" w:rsidRDefault="00383742"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40</w:t>
            </w:r>
          </w:p>
        </w:tc>
        <w:tc>
          <w:tcPr>
            <w:tcW w:w="912" w:type="pct"/>
            <w:shd w:val="clear" w:color="auto" w:fill="DAEEF3"/>
          </w:tcPr>
          <w:p w14:paraId="0F09E2D3" w14:textId="77777777" w:rsidR="00383742" w:rsidRPr="007F32CA" w:rsidRDefault="00383742"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40</w:t>
            </w:r>
          </w:p>
        </w:tc>
      </w:tr>
    </w:tbl>
    <w:p w14:paraId="0F09E2D5" w14:textId="77777777" w:rsidR="00383742" w:rsidRPr="00D31FB5" w:rsidRDefault="00383742" w:rsidP="00383742">
      <w:pPr>
        <w:autoSpaceDE w:val="0"/>
        <w:autoSpaceDN w:val="0"/>
        <w:adjustRightInd w:val="0"/>
        <w:spacing w:before="240" w:after="240"/>
        <w:contextualSpacing/>
        <w:jc w:val="both"/>
        <w:rPr>
          <w:rFonts w:ascii="Calibri" w:hAnsi="Calibri" w:cs="Calibri"/>
          <w:b/>
          <w:bCs/>
          <w:color w:val="000000"/>
          <w:lang w:eastAsia="es-DO"/>
        </w:rPr>
      </w:pPr>
      <w:r w:rsidRPr="00D31FB5">
        <w:rPr>
          <w:rFonts w:ascii="Calibri" w:hAnsi="Calibri" w:cs="Calibri"/>
          <w:b/>
          <w:bCs/>
          <w:color w:val="000000"/>
          <w:lang w:eastAsia="es-DO"/>
        </w:rPr>
        <w:lastRenderedPageBreak/>
        <w:t xml:space="preserve">(*) </w:t>
      </w:r>
      <w:r w:rsidRPr="00D31FB5">
        <w:rPr>
          <w:rFonts w:ascii="Calibri" w:hAnsi="Calibri" w:cs="Calibri"/>
          <w:b/>
          <w:bCs/>
          <w:color w:val="000000"/>
          <w:lang w:eastAsia="es-DO"/>
        </w:rPr>
        <w:tab/>
      </w:r>
      <w:r w:rsidRPr="00D31FB5">
        <w:rPr>
          <w:rFonts w:ascii="Calibri" w:hAnsi="Calibri" w:cs="Calibri"/>
          <w:bCs/>
          <w:color w:val="000000"/>
          <w:lang w:eastAsia="es-DO"/>
        </w:rPr>
        <w:t xml:space="preserve">Con Corriente continua a </w:t>
      </w:r>
      <w:smartTag w:uri="urn:schemas-microsoft-com:office:smarttags" w:element="metricconverter">
        <w:smartTagPr>
          <w:attr w:name="ProductID" w:val="20ﾰC"/>
        </w:smartTagPr>
        <w:r w:rsidRPr="00D31FB5">
          <w:rPr>
            <w:rFonts w:ascii="Calibri" w:hAnsi="Calibri" w:cs="Calibri"/>
            <w:bCs/>
            <w:color w:val="000000"/>
            <w:lang w:eastAsia="es-DO"/>
          </w:rPr>
          <w:t>20°C</w:t>
        </w:r>
      </w:smartTag>
    </w:p>
    <w:p w14:paraId="0F09E2D6" w14:textId="77777777" w:rsidR="00383742" w:rsidRPr="00D31FB5" w:rsidRDefault="00A37A2B" w:rsidP="00A37A2B">
      <w:pPr>
        <w:autoSpaceDE w:val="0"/>
        <w:autoSpaceDN w:val="0"/>
        <w:adjustRightInd w:val="0"/>
        <w:spacing w:before="240" w:after="240"/>
        <w:ind w:left="709" w:hanging="709"/>
        <w:contextualSpacing/>
        <w:jc w:val="both"/>
        <w:rPr>
          <w:rFonts w:ascii="Calibri" w:hAnsi="Calibri" w:cs="Calibri"/>
          <w:b/>
          <w:bCs/>
          <w:color w:val="000000"/>
          <w:lang w:eastAsia="es-DO"/>
        </w:rPr>
      </w:pPr>
      <w:r w:rsidRPr="00D31FB5">
        <w:rPr>
          <w:rFonts w:ascii="Calibri" w:hAnsi="Calibri" w:cs="Calibri"/>
          <w:b/>
          <w:color w:val="000000"/>
        </w:rPr>
        <w:t>(</w:t>
      </w:r>
      <w:r w:rsidR="00383742" w:rsidRPr="00D31FB5">
        <w:rPr>
          <w:rFonts w:ascii="Calibri" w:hAnsi="Calibri" w:cs="Calibri"/>
          <w:b/>
          <w:color w:val="000000"/>
        </w:rPr>
        <w:t>**</w:t>
      </w:r>
      <w:r w:rsidRPr="00D31FB5">
        <w:rPr>
          <w:rFonts w:ascii="Calibri" w:hAnsi="Calibri" w:cs="Calibri"/>
          <w:b/>
          <w:color w:val="000000"/>
        </w:rPr>
        <w:t>)</w:t>
      </w:r>
      <w:r w:rsidR="00383742" w:rsidRPr="00D31FB5">
        <w:rPr>
          <w:rFonts w:ascii="Calibri" w:hAnsi="Calibri" w:cs="Calibri"/>
          <w:color w:val="000000"/>
        </w:rPr>
        <w:t xml:space="preserve"> </w:t>
      </w:r>
      <w:r w:rsidRPr="00D31FB5">
        <w:rPr>
          <w:rFonts w:ascii="Calibri" w:hAnsi="Calibri" w:cs="Calibri"/>
          <w:color w:val="000000"/>
        </w:rPr>
        <w:tab/>
      </w:r>
      <w:r w:rsidR="00383742" w:rsidRPr="00D31FB5">
        <w:rPr>
          <w:rFonts w:ascii="Calibri" w:hAnsi="Calibri" w:cs="Calibri"/>
          <w:color w:val="000000"/>
        </w:rPr>
        <w:t>Intensidad de corriente admisible para instalación en aire, expuesto directamente al sol, temperatura ambiente 40</w:t>
      </w:r>
      <w:r w:rsidRPr="00D31FB5">
        <w:rPr>
          <w:rFonts w:ascii="Calibri" w:hAnsi="Calibri" w:cs="Calibri"/>
          <w:color w:val="000000"/>
        </w:rPr>
        <w:t xml:space="preserve"> </w:t>
      </w:r>
      <w:r w:rsidR="00383742" w:rsidRPr="00D31FB5">
        <w:rPr>
          <w:rFonts w:ascii="Calibri" w:hAnsi="Calibri" w:cs="Calibri"/>
          <w:color w:val="000000"/>
        </w:rPr>
        <w:t>°C, CA a temperatura de 75</w:t>
      </w:r>
      <w:r w:rsidRPr="00D31FB5">
        <w:rPr>
          <w:rFonts w:ascii="Calibri" w:hAnsi="Calibri" w:cs="Calibri"/>
          <w:color w:val="000000"/>
        </w:rPr>
        <w:t xml:space="preserve"> °</w:t>
      </w:r>
      <w:r w:rsidR="00383742" w:rsidRPr="00D31FB5">
        <w:rPr>
          <w:rFonts w:ascii="Calibri" w:hAnsi="Calibri" w:cs="Calibri"/>
          <w:color w:val="000000"/>
        </w:rPr>
        <w:t>C.</w:t>
      </w:r>
    </w:p>
    <w:p w14:paraId="0F09E2D7" w14:textId="77777777" w:rsidR="007C3246" w:rsidRPr="00D31FB5" w:rsidRDefault="007C3246" w:rsidP="007C3246">
      <w:pPr>
        <w:widowControl w:val="0"/>
        <w:autoSpaceDE w:val="0"/>
        <w:autoSpaceDN w:val="0"/>
        <w:adjustRightInd w:val="0"/>
        <w:spacing w:before="240" w:after="240"/>
        <w:jc w:val="both"/>
        <w:rPr>
          <w:rFonts w:ascii="Calibri" w:hAnsi="Calibri" w:cs="Calibri"/>
        </w:rPr>
      </w:pPr>
    </w:p>
    <w:p w14:paraId="0F09E2D8" w14:textId="77777777" w:rsidR="0077352B" w:rsidRPr="00D31FB5" w:rsidRDefault="00C575EE" w:rsidP="00D0449A">
      <w:pPr>
        <w:pStyle w:val="Ttulo1"/>
        <w:numPr>
          <w:ilvl w:val="0"/>
          <w:numId w:val="1"/>
        </w:numPr>
        <w:spacing w:before="120" w:after="240"/>
        <w:ind w:left="567" w:hanging="567"/>
        <w:rPr>
          <w:rFonts w:ascii="Calibri" w:hAnsi="Calibri" w:cs="Calibri"/>
          <w:sz w:val="24"/>
          <w:szCs w:val="24"/>
        </w:rPr>
      </w:pPr>
      <w:bookmarkStart w:id="25" w:name="_Toc350764274"/>
      <w:bookmarkStart w:id="26" w:name="_Toc355599067"/>
      <w:r w:rsidRPr="00D31FB5">
        <w:rPr>
          <w:rFonts w:ascii="Calibri" w:hAnsi="Calibri" w:cs="Calibri"/>
          <w:sz w:val="24"/>
          <w:szCs w:val="24"/>
        </w:rPr>
        <w:t>ENSAYOS</w:t>
      </w:r>
      <w:bookmarkEnd w:id="25"/>
      <w:r w:rsidR="0075237F" w:rsidRPr="00D31FB5">
        <w:rPr>
          <w:rFonts w:ascii="Calibri" w:hAnsi="Calibri" w:cs="Calibri"/>
          <w:sz w:val="24"/>
          <w:szCs w:val="24"/>
        </w:rPr>
        <w:t xml:space="preserve"> DE RECEPCION</w:t>
      </w:r>
      <w:r w:rsidR="00F6746A" w:rsidRPr="00D31FB5">
        <w:rPr>
          <w:rFonts w:ascii="Calibri" w:hAnsi="Calibri" w:cs="Calibri"/>
          <w:sz w:val="24"/>
          <w:szCs w:val="24"/>
        </w:rPr>
        <w:t>.</w:t>
      </w:r>
      <w:bookmarkEnd w:id="26"/>
    </w:p>
    <w:p w14:paraId="0F09E2D9" w14:textId="77777777" w:rsidR="00E967A7" w:rsidRPr="00D31FB5" w:rsidRDefault="00E967A7" w:rsidP="00E967A7">
      <w:pPr>
        <w:autoSpaceDE w:val="0"/>
        <w:autoSpaceDN w:val="0"/>
        <w:adjustRightInd w:val="0"/>
        <w:spacing w:before="240" w:after="240"/>
        <w:jc w:val="both"/>
        <w:rPr>
          <w:rFonts w:ascii="Calibri" w:hAnsi="Calibri" w:cs="Calibri"/>
          <w:color w:val="000000"/>
          <w:lang w:eastAsia="es-DO"/>
        </w:rPr>
      </w:pPr>
      <w:r w:rsidRPr="00D31FB5">
        <w:rPr>
          <w:rFonts w:ascii="Calibri" w:hAnsi="Calibri" w:cs="Calibri"/>
          <w:color w:val="000000"/>
          <w:lang w:eastAsia="es-DO"/>
        </w:rPr>
        <w:t xml:space="preserve">Los conductores de acero deberán satisfacer los ensayos de recepción que se establecen en el apartado 9 de la Norma ASTM B 8 y que se indican en la siguiente tabla: </w:t>
      </w:r>
    </w:p>
    <w:p w14:paraId="0F09E2DA" w14:textId="77777777" w:rsidR="00C85F4C" w:rsidRPr="00D31FB5" w:rsidRDefault="00C85F4C" w:rsidP="00C85F4C">
      <w:pPr>
        <w:widowControl w:val="0"/>
        <w:autoSpaceDE w:val="0"/>
        <w:autoSpaceDN w:val="0"/>
        <w:adjustRightInd w:val="0"/>
        <w:spacing w:before="240" w:after="240"/>
        <w:jc w:val="both"/>
        <w:rPr>
          <w:rFonts w:ascii="Calibri" w:hAnsi="Calibri" w:cs="Calibri"/>
        </w:rPr>
      </w:pPr>
    </w:p>
    <w:p w14:paraId="0F09E2DB" w14:textId="77777777" w:rsidR="00C85F4C" w:rsidRPr="00D31FB5" w:rsidRDefault="00C85F4C" w:rsidP="00C85F4C">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t>Tabla 6. Ensayos de Recepción.</w:t>
      </w:r>
    </w:p>
    <w:p w14:paraId="0F09E2DC" w14:textId="77777777" w:rsidR="00C85F4C" w:rsidRPr="00D31FB5" w:rsidRDefault="00C85F4C" w:rsidP="00C85F4C">
      <w:pPr>
        <w:widowControl w:val="0"/>
        <w:autoSpaceDE w:val="0"/>
        <w:autoSpaceDN w:val="0"/>
        <w:adjustRightInd w:val="0"/>
        <w:spacing w:before="120" w:after="120"/>
        <w:contextualSpacing/>
        <w:jc w:val="center"/>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6561"/>
        <w:gridCol w:w="2868"/>
      </w:tblGrid>
      <w:tr w:rsidR="007F32CA" w:rsidRPr="00960B2E" w14:paraId="0F09E2DF" w14:textId="77777777" w:rsidTr="00D81B2E">
        <w:tc>
          <w:tcPr>
            <w:tcW w:w="3479" w:type="pct"/>
            <w:tcBorders>
              <w:top w:val="single" w:sz="4" w:space="0" w:color="4BACC6"/>
              <w:left w:val="single" w:sz="4" w:space="0" w:color="4BACC6"/>
              <w:bottom w:val="single" w:sz="4" w:space="0" w:color="4BACC6"/>
              <w:right w:val="nil"/>
            </w:tcBorders>
            <w:shd w:val="clear" w:color="auto" w:fill="4BACC6"/>
          </w:tcPr>
          <w:p w14:paraId="0F09E2DD"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Ensayos</w:t>
            </w:r>
          </w:p>
        </w:tc>
        <w:tc>
          <w:tcPr>
            <w:tcW w:w="1521" w:type="pct"/>
            <w:tcBorders>
              <w:top w:val="single" w:sz="4" w:space="0" w:color="4BACC6"/>
              <w:left w:val="nil"/>
              <w:bottom w:val="single" w:sz="4" w:space="0" w:color="4BACC6"/>
              <w:right w:val="single" w:sz="4" w:space="0" w:color="4BACC6"/>
            </w:tcBorders>
            <w:shd w:val="clear" w:color="auto" w:fill="4BACC6"/>
          </w:tcPr>
          <w:p w14:paraId="0F09E2DE"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Referencia</w:t>
            </w:r>
          </w:p>
        </w:tc>
      </w:tr>
      <w:tr w:rsidR="007F32CA" w:rsidRPr="00960B2E" w14:paraId="0F09E2E2" w14:textId="77777777" w:rsidTr="00D81B2E">
        <w:tc>
          <w:tcPr>
            <w:tcW w:w="3479" w:type="pct"/>
            <w:shd w:val="clear" w:color="auto" w:fill="DAEEF3"/>
          </w:tcPr>
          <w:p w14:paraId="0F09E2E0" w14:textId="77777777" w:rsidR="00C85F4C" w:rsidRPr="007F32CA" w:rsidRDefault="00C85F4C" w:rsidP="007F32CA">
            <w:pPr>
              <w:spacing w:before="120" w:after="120"/>
              <w:contextualSpacing/>
              <w:rPr>
                <w:rFonts w:ascii="Calibri" w:hAnsi="Calibri" w:cs="Calibri"/>
                <w:b/>
                <w:bCs/>
                <w:color w:val="000000"/>
              </w:rPr>
            </w:pPr>
            <w:r w:rsidRPr="007F32CA">
              <w:rPr>
                <w:rFonts w:ascii="Calibri" w:hAnsi="Calibri" w:cs="Calibri"/>
                <w:b/>
                <w:bCs/>
                <w:color w:val="000000"/>
              </w:rPr>
              <w:t>Aspecto del conductor</w:t>
            </w:r>
          </w:p>
        </w:tc>
        <w:tc>
          <w:tcPr>
            <w:tcW w:w="1521" w:type="pct"/>
            <w:shd w:val="clear" w:color="auto" w:fill="DAEEF3"/>
          </w:tcPr>
          <w:p w14:paraId="0F09E2E1"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Apdo. 4.1</w:t>
            </w:r>
          </w:p>
        </w:tc>
      </w:tr>
      <w:tr w:rsidR="00C85F4C" w:rsidRPr="00960B2E" w14:paraId="0F09E2E5" w14:textId="77777777" w:rsidTr="00D81B2E">
        <w:tc>
          <w:tcPr>
            <w:tcW w:w="3479" w:type="pct"/>
            <w:shd w:val="clear" w:color="auto" w:fill="auto"/>
          </w:tcPr>
          <w:p w14:paraId="0F09E2E3" w14:textId="77777777" w:rsidR="00C85F4C" w:rsidRPr="007F32CA" w:rsidRDefault="00C85F4C" w:rsidP="007F32CA">
            <w:pPr>
              <w:spacing w:before="120" w:after="120"/>
              <w:contextualSpacing/>
              <w:rPr>
                <w:rFonts w:ascii="Calibri" w:hAnsi="Calibri" w:cs="Calibri"/>
                <w:b/>
                <w:bCs/>
                <w:color w:val="000000"/>
              </w:rPr>
            </w:pPr>
            <w:r w:rsidRPr="007F32CA">
              <w:rPr>
                <w:rFonts w:ascii="Calibri" w:hAnsi="Calibri" w:cs="Calibri"/>
                <w:b/>
                <w:bCs/>
                <w:color w:val="000000"/>
              </w:rPr>
              <w:t>Dimensiones del conductor</w:t>
            </w:r>
          </w:p>
        </w:tc>
        <w:tc>
          <w:tcPr>
            <w:tcW w:w="1521" w:type="pct"/>
            <w:shd w:val="clear" w:color="auto" w:fill="auto"/>
          </w:tcPr>
          <w:p w14:paraId="0F09E2E4"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Apdo. 4.2</w:t>
            </w:r>
          </w:p>
        </w:tc>
      </w:tr>
      <w:tr w:rsidR="007F32CA" w:rsidRPr="00960B2E" w14:paraId="0F09E2E8" w14:textId="77777777" w:rsidTr="00D81B2E">
        <w:tc>
          <w:tcPr>
            <w:tcW w:w="3479" w:type="pct"/>
            <w:shd w:val="clear" w:color="auto" w:fill="DAEEF3"/>
          </w:tcPr>
          <w:p w14:paraId="0F09E2E6" w14:textId="77777777" w:rsidR="00C85F4C" w:rsidRPr="007F32CA" w:rsidRDefault="00C85F4C" w:rsidP="007F32CA">
            <w:pPr>
              <w:spacing w:before="120" w:after="120"/>
              <w:contextualSpacing/>
              <w:rPr>
                <w:rFonts w:ascii="Calibri" w:hAnsi="Calibri" w:cs="Calibri"/>
                <w:b/>
                <w:bCs/>
                <w:color w:val="000000"/>
              </w:rPr>
            </w:pPr>
            <w:r w:rsidRPr="007F32CA">
              <w:rPr>
                <w:rFonts w:ascii="Calibri" w:hAnsi="Calibri" w:cs="Calibri"/>
                <w:b/>
                <w:bCs/>
                <w:color w:val="000000"/>
              </w:rPr>
              <w:t>Carga de rotura del conductor</w:t>
            </w:r>
          </w:p>
        </w:tc>
        <w:tc>
          <w:tcPr>
            <w:tcW w:w="1521" w:type="pct"/>
            <w:shd w:val="clear" w:color="auto" w:fill="DAEEF3"/>
          </w:tcPr>
          <w:p w14:paraId="0F09E2E7"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Apdo. 4.3</w:t>
            </w:r>
          </w:p>
        </w:tc>
      </w:tr>
      <w:tr w:rsidR="00C85F4C" w:rsidRPr="00960B2E" w14:paraId="0F09E2EB" w14:textId="77777777" w:rsidTr="00D81B2E">
        <w:tc>
          <w:tcPr>
            <w:tcW w:w="3479" w:type="pct"/>
            <w:shd w:val="clear" w:color="auto" w:fill="auto"/>
          </w:tcPr>
          <w:p w14:paraId="0F09E2E9" w14:textId="77777777" w:rsidR="00C85F4C" w:rsidRPr="007F32CA" w:rsidRDefault="00C85F4C" w:rsidP="007F32CA">
            <w:pPr>
              <w:spacing w:before="120" w:after="120"/>
              <w:contextualSpacing/>
              <w:rPr>
                <w:rFonts w:ascii="Calibri" w:hAnsi="Calibri" w:cs="Calibri"/>
                <w:b/>
                <w:bCs/>
                <w:color w:val="000000"/>
              </w:rPr>
            </w:pPr>
            <w:r w:rsidRPr="007F32CA">
              <w:rPr>
                <w:rFonts w:ascii="Calibri" w:hAnsi="Calibri" w:cs="Calibri"/>
                <w:b/>
                <w:bCs/>
                <w:color w:val="000000"/>
              </w:rPr>
              <w:t>Resistividad eléctrica de los alambres de cobre</w:t>
            </w:r>
          </w:p>
        </w:tc>
        <w:tc>
          <w:tcPr>
            <w:tcW w:w="1521" w:type="pct"/>
            <w:shd w:val="clear" w:color="auto" w:fill="auto"/>
          </w:tcPr>
          <w:p w14:paraId="0F09E2EA"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Apdo. 4.5</w:t>
            </w:r>
          </w:p>
        </w:tc>
      </w:tr>
      <w:tr w:rsidR="007F32CA" w:rsidRPr="00960B2E" w14:paraId="0F09E2EE" w14:textId="77777777" w:rsidTr="00D81B2E">
        <w:tc>
          <w:tcPr>
            <w:tcW w:w="3479" w:type="pct"/>
            <w:shd w:val="clear" w:color="auto" w:fill="DAEEF3"/>
          </w:tcPr>
          <w:p w14:paraId="0F09E2EC" w14:textId="77777777" w:rsidR="00C85F4C" w:rsidRPr="007F32CA" w:rsidRDefault="00C85F4C" w:rsidP="007F32CA">
            <w:pPr>
              <w:spacing w:before="120" w:after="120"/>
              <w:contextualSpacing/>
              <w:rPr>
                <w:rFonts w:ascii="Calibri" w:hAnsi="Calibri" w:cs="Calibri"/>
                <w:b/>
                <w:bCs/>
                <w:color w:val="000000"/>
              </w:rPr>
            </w:pPr>
            <w:r w:rsidRPr="007F32CA">
              <w:rPr>
                <w:rFonts w:ascii="Calibri" w:hAnsi="Calibri" w:cs="Calibri"/>
                <w:b/>
                <w:bCs/>
                <w:color w:val="000000"/>
              </w:rPr>
              <w:t>Peso del conductor</w:t>
            </w:r>
          </w:p>
        </w:tc>
        <w:tc>
          <w:tcPr>
            <w:tcW w:w="1521" w:type="pct"/>
            <w:shd w:val="clear" w:color="auto" w:fill="DAEEF3"/>
          </w:tcPr>
          <w:p w14:paraId="0F09E2ED"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Apdo. 4.3</w:t>
            </w:r>
          </w:p>
        </w:tc>
      </w:tr>
    </w:tbl>
    <w:p w14:paraId="0F09E2EF" w14:textId="77777777" w:rsidR="00C85F4C" w:rsidRPr="00D31FB5" w:rsidRDefault="00C85F4C" w:rsidP="00C85F4C">
      <w:pPr>
        <w:widowControl w:val="0"/>
        <w:autoSpaceDE w:val="0"/>
        <w:autoSpaceDN w:val="0"/>
        <w:adjustRightInd w:val="0"/>
        <w:spacing w:before="240" w:after="240"/>
        <w:jc w:val="both"/>
        <w:rPr>
          <w:rFonts w:ascii="Calibri" w:hAnsi="Calibri" w:cs="Calibri"/>
        </w:rPr>
      </w:pPr>
      <w:r w:rsidRPr="00D31FB5">
        <w:rPr>
          <w:rFonts w:ascii="Calibri" w:hAnsi="Calibri" w:cs="Calibri"/>
        </w:rPr>
        <w:t>Todos los ensayos se efectuarán en los laboratorios del fabricante.</w:t>
      </w:r>
    </w:p>
    <w:p w14:paraId="0F09E2F0" w14:textId="77777777" w:rsidR="00E967A7" w:rsidRPr="00D31FB5" w:rsidRDefault="00E967A7" w:rsidP="00E967A7">
      <w:pPr>
        <w:pStyle w:val="Default"/>
        <w:spacing w:before="240" w:after="240"/>
        <w:jc w:val="both"/>
        <w:rPr>
          <w:rFonts w:ascii="Calibri" w:hAnsi="Calibri" w:cs="Calibri"/>
        </w:rPr>
      </w:pPr>
    </w:p>
    <w:p w14:paraId="0F09E2F1" w14:textId="77777777" w:rsidR="00E967A7" w:rsidRPr="00D31FB5" w:rsidRDefault="00E967A7" w:rsidP="00E967A7">
      <w:pPr>
        <w:pStyle w:val="Default"/>
        <w:spacing w:before="240" w:after="240"/>
        <w:jc w:val="both"/>
        <w:rPr>
          <w:rFonts w:ascii="Calibri" w:hAnsi="Calibri" w:cs="Calibri"/>
        </w:rPr>
      </w:pPr>
      <w:r w:rsidRPr="00D31FB5">
        <w:rPr>
          <w:rFonts w:ascii="Calibri" w:hAnsi="Calibri" w:cs="Calibri"/>
        </w:rPr>
        <w:t xml:space="preserve">El fabricante de los conductores de acero cobreado avisará con 15 días de antelación a </w:t>
      </w:r>
      <w:r w:rsidRPr="00D31FB5">
        <w:rPr>
          <w:rFonts w:ascii="Calibri" w:hAnsi="Calibri" w:cs="Calibri"/>
          <w:bCs/>
        </w:rPr>
        <w:t>la empresa distribuidora para coordinar</w:t>
      </w:r>
      <w:r w:rsidRPr="00D31FB5">
        <w:rPr>
          <w:rFonts w:ascii="Calibri" w:hAnsi="Calibri" w:cs="Calibri"/>
          <w:b/>
          <w:bCs/>
        </w:rPr>
        <w:t xml:space="preserve"> </w:t>
      </w:r>
      <w:r w:rsidRPr="00D31FB5">
        <w:rPr>
          <w:rFonts w:ascii="Calibri" w:hAnsi="Calibri" w:cs="Calibri"/>
        </w:rPr>
        <w:t xml:space="preserve">la fecha de realización de los ensayos, para que estos se realicen en presencia de un representante de la empresa distribuidora. </w:t>
      </w:r>
    </w:p>
    <w:p w14:paraId="0F09E2F2" w14:textId="77777777" w:rsidR="00E967A7" w:rsidRPr="00D31FB5" w:rsidRDefault="00E967A7" w:rsidP="00E967A7">
      <w:pPr>
        <w:pStyle w:val="Default"/>
        <w:spacing w:before="240" w:after="240"/>
        <w:jc w:val="both"/>
        <w:rPr>
          <w:rFonts w:ascii="Calibri" w:hAnsi="Calibri" w:cs="Calibri"/>
        </w:rPr>
      </w:pPr>
      <w:r w:rsidRPr="00D31FB5">
        <w:rPr>
          <w:rFonts w:ascii="Calibri" w:hAnsi="Calibri" w:cs="Calibri"/>
        </w:rPr>
        <w:t>Los gastos que demanden los ensayos estarán a cargo del adjudicatario debiendo estar incluidos en el precio cotizado. Se entiende por " gastos que demanden los ensayos ", todos aquellos que  signifiquen, además de los propios de las pruebas a efectuar, los que se produjeran como consecuencia de  viáticos, viajes, traslados, seguros, almacenajes o cualquier otro costo adicional que se le presente al adjudicatario para poder efectuarlos.</w:t>
      </w:r>
    </w:p>
    <w:p w14:paraId="0F09E2F3" w14:textId="77777777" w:rsidR="00E967A7" w:rsidRPr="00D31FB5" w:rsidRDefault="00E967A7" w:rsidP="00E967A7">
      <w:pPr>
        <w:pStyle w:val="Default"/>
        <w:spacing w:before="240" w:after="240"/>
        <w:jc w:val="both"/>
        <w:rPr>
          <w:rFonts w:ascii="Calibri" w:hAnsi="Calibri" w:cs="Calibri"/>
        </w:rPr>
      </w:pPr>
      <w:r w:rsidRPr="00D31FB5">
        <w:rPr>
          <w:rFonts w:ascii="Calibri" w:hAnsi="Calibri" w:cs="Calibri"/>
          <w:bCs/>
        </w:rPr>
        <w:lastRenderedPageBreak/>
        <w:t>La empresa distribuidora</w:t>
      </w:r>
      <w:r w:rsidRPr="00D31FB5">
        <w:rPr>
          <w:rFonts w:ascii="Calibri" w:hAnsi="Calibri" w:cs="Calibri"/>
          <w:b/>
          <w:bCs/>
        </w:rPr>
        <w:t xml:space="preserve"> </w:t>
      </w:r>
      <w:r w:rsidRPr="00D31FB5">
        <w:rPr>
          <w:rFonts w:ascii="Calibri" w:hAnsi="Calibri" w:cs="Calibri"/>
        </w:rPr>
        <w:t xml:space="preserve">podrá declinar la realización de estos ensayos, para que sea el propio fabricante el que los realice con la consiguiente entrega de resultados. </w:t>
      </w:r>
    </w:p>
    <w:p w14:paraId="0F09E2F4" w14:textId="77777777" w:rsidR="00E967A7" w:rsidRPr="00D31FB5" w:rsidRDefault="00E967A7" w:rsidP="00E967A7">
      <w:pPr>
        <w:pStyle w:val="Default"/>
        <w:spacing w:before="240" w:after="240"/>
        <w:jc w:val="both"/>
        <w:rPr>
          <w:rFonts w:ascii="Calibri" w:hAnsi="Calibri" w:cs="Calibri"/>
        </w:rPr>
      </w:pPr>
      <w:r w:rsidRPr="00D31FB5">
        <w:rPr>
          <w:rFonts w:ascii="Calibri" w:hAnsi="Calibri" w:cs="Calibri"/>
        </w:rPr>
        <w:t xml:space="preserve">Los ensayos de recepción de los alambres de acero utilizados en la construcción del conductor se realizarán conforme a lo establecido en la Norma ASTM B 8. </w:t>
      </w:r>
    </w:p>
    <w:p w14:paraId="0F09E2F5" w14:textId="77777777" w:rsidR="00E967A7" w:rsidRPr="00D31FB5" w:rsidRDefault="00E967A7" w:rsidP="00E967A7">
      <w:pPr>
        <w:pStyle w:val="Default"/>
        <w:shd w:val="clear" w:color="auto" w:fill="FFFFFF"/>
        <w:spacing w:before="240" w:after="240"/>
        <w:jc w:val="both"/>
        <w:rPr>
          <w:rFonts w:ascii="Calibri" w:hAnsi="Calibri" w:cs="Calibri"/>
        </w:rPr>
      </w:pPr>
      <w:r w:rsidRPr="00D31FB5">
        <w:rPr>
          <w:rFonts w:ascii="Calibri" w:hAnsi="Calibri" w:cs="Calibri"/>
        </w:rPr>
        <w:t xml:space="preserve">La medida de la resistividad indicada se realizará conforme a lo establecido en el apartado 5 de la Norma ASTM B 193. </w:t>
      </w:r>
    </w:p>
    <w:p w14:paraId="0F09E2F6" w14:textId="77777777" w:rsidR="00E967A7" w:rsidRPr="00D31FB5" w:rsidRDefault="00E967A7" w:rsidP="00E967A7">
      <w:pPr>
        <w:pStyle w:val="Default"/>
        <w:spacing w:before="240" w:after="240"/>
        <w:jc w:val="both"/>
        <w:rPr>
          <w:rFonts w:ascii="Calibri" w:hAnsi="Calibri" w:cs="Calibri"/>
        </w:rPr>
      </w:pPr>
      <w:r w:rsidRPr="00D31FB5">
        <w:rPr>
          <w:rFonts w:ascii="Calibri" w:hAnsi="Calibri" w:cs="Calibri"/>
        </w:rPr>
        <w:t xml:space="preserve">Para la toma de probetas se desechará el primer metro de la punta del cable. </w:t>
      </w:r>
    </w:p>
    <w:p w14:paraId="0F09E2F7" w14:textId="77777777" w:rsidR="00E967A7" w:rsidRPr="00D31FB5" w:rsidRDefault="00E967A7" w:rsidP="00E967A7">
      <w:pPr>
        <w:spacing w:before="240" w:after="240"/>
        <w:jc w:val="both"/>
        <w:rPr>
          <w:rFonts w:ascii="Calibri" w:hAnsi="Calibri" w:cs="Calibri"/>
        </w:rPr>
      </w:pPr>
      <w:r w:rsidRPr="00D31FB5">
        <w:rPr>
          <w:rFonts w:ascii="Calibri" w:hAnsi="Calibri" w:cs="Calibri"/>
        </w:rPr>
        <w:t>El peso del conductor se realizará en una báscula de precisión que será calibrada y contrastada periódicamente y cuantas veces el peticionario lo exija.</w:t>
      </w:r>
    </w:p>
    <w:p w14:paraId="0F09E2F8" w14:textId="77777777" w:rsidR="00E967A7" w:rsidRPr="00D31FB5" w:rsidRDefault="00E967A7" w:rsidP="00E967A7">
      <w:pPr>
        <w:pStyle w:val="Default"/>
        <w:spacing w:before="240" w:after="240"/>
        <w:jc w:val="both"/>
        <w:rPr>
          <w:rFonts w:ascii="Calibri" w:hAnsi="Calibri" w:cs="Calibri"/>
        </w:rPr>
      </w:pPr>
      <w:r w:rsidRPr="00D31FB5">
        <w:rPr>
          <w:rFonts w:ascii="Calibri" w:hAnsi="Calibri" w:cs="Calibri"/>
        </w:rPr>
        <w:t xml:space="preserve">El pesado del conductor se realizará colocando primero la bobina vacía sin duelas y la bobina con su conductor sin las duelas. La diferencia entre las dos medidas dará el peso real del conductor. Dividiendo el peso real del conductor por su longitud se obtiene el peso por metro, el cual deberá de coincidir con el teórico del conductor con una tolerancia de </w:t>
      </w:r>
      <w:r w:rsidRPr="00D31FB5">
        <w:rPr>
          <w:rFonts w:ascii="Calibri" w:hAnsi="Calibri" w:cs="Calibri"/>
          <w:b/>
          <w:bCs/>
        </w:rPr>
        <w:t xml:space="preserve">± </w:t>
      </w:r>
      <w:r w:rsidRPr="00D31FB5">
        <w:rPr>
          <w:rFonts w:ascii="Calibri" w:hAnsi="Calibri" w:cs="Calibri"/>
        </w:rPr>
        <w:t xml:space="preserve">2 %. </w:t>
      </w:r>
    </w:p>
    <w:p w14:paraId="0F09E2F9" w14:textId="77777777" w:rsidR="00E967A7" w:rsidRPr="00D31FB5" w:rsidRDefault="00E967A7" w:rsidP="00E967A7">
      <w:pPr>
        <w:pStyle w:val="Default"/>
        <w:spacing w:before="240" w:after="240"/>
        <w:jc w:val="both"/>
        <w:rPr>
          <w:rFonts w:ascii="Calibri" w:hAnsi="Calibri" w:cs="Calibri"/>
        </w:rPr>
      </w:pPr>
      <w:r w:rsidRPr="00D31FB5">
        <w:rPr>
          <w:rFonts w:ascii="Calibri" w:hAnsi="Calibri" w:cs="Calibri"/>
        </w:rPr>
        <w:t>Se rechazará la bobina si no es satisfactorio alguno de los ensayos anteriores.</w:t>
      </w:r>
    </w:p>
    <w:p w14:paraId="0F09E2FA" w14:textId="77777777" w:rsidR="00E967A7" w:rsidRPr="00D31FB5" w:rsidRDefault="00E967A7" w:rsidP="00E967A7">
      <w:pPr>
        <w:spacing w:before="240" w:after="240"/>
        <w:jc w:val="both"/>
        <w:rPr>
          <w:rFonts w:ascii="Calibri" w:hAnsi="Calibri" w:cs="Calibri"/>
        </w:rPr>
      </w:pPr>
      <w:r w:rsidRPr="00D31FB5">
        <w:rPr>
          <w:rFonts w:ascii="Calibri" w:hAnsi="Calibri" w:cs="Calibri"/>
        </w:rPr>
        <w:t>El muestreo y la aceptación o rechazo de un lote de bobinas se regirá de acuerdo a la siguiente tabla:</w:t>
      </w:r>
    </w:p>
    <w:p w14:paraId="0F09E2FB" w14:textId="77777777" w:rsidR="00C85F4C" w:rsidRPr="00D31FB5" w:rsidRDefault="00C85F4C" w:rsidP="00C85F4C">
      <w:pPr>
        <w:widowControl w:val="0"/>
        <w:autoSpaceDE w:val="0"/>
        <w:autoSpaceDN w:val="0"/>
        <w:adjustRightInd w:val="0"/>
        <w:spacing w:before="240" w:after="240"/>
        <w:jc w:val="both"/>
        <w:rPr>
          <w:rFonts w:ascii="Calibri" w:hAnsi="Calibri" w:cs="Calibri"/>
        </w:rPr>
      </w:pPr>
    </w:p>
    <w:p w14:paraId="0F09E2FC" w14:textId="77777777" w:rsidR="00C85F4C" w:rsidRPr="00D31FB5" w:rsidRDefault="00C85F4C" w:rsidP="00C85F4C">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t>Tabla 7. Tamaño del Lote y Muestreo.</w:t>
      </w:r>
    </w:p>
    <w:p w14:paraId="0F09E2FD" w14:textId="77777777" w:rsidR="00C85F4C" w:rsidRPr="00D31FB5" w:rsidRDefault="00C85F4C" w:rsidP="00C85F4C">
      <w:pPr>
        <w:widowControl w:val="0"/>
        <w:autoSpaceDE w:val="0"/>
        <w:autoSpaceDN w:val="0"/>
        <w:adjustRightInd w:val="0"/>
        <w:spacing w:before="120" w:after="120"/>
        <w:contextualSpacing/>
        <w:jc w:val="center"/>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544"/>
        <w:gridCol w:w="1433"/>
        <w:gridCol w:w="2008"/>
        <w:gridCol w:w="2008"/>
        <w:gridCol w:w="2436"/>
      </w:tblGrid>
      <w:tr w:rsidR="007F32CA" w:rsidRPr="00D0449A" w14:paraId="0F09E303" w14:textId="77777777" w:rsidTr="00682228">
        <w:trPr>
          <w:tblHeader/>
        </w:trPr>
        <w:tc>
          <w:tcPr>
            <w:tcW w:w="818" w:type="pct"/>
            <w:tcBorders>
              <w:top w:val="single" w:sz="4" w:space="0" w:color="4BACC6"/>
              <w:left w:val="single" w:sz="4" w:space="0" w:color="4BACC6"/>
              <w:bottom w:val="single" w:sz="4" w:space="0" w:color="4BACC6"/>
              <w:right w:val="nil"/>
            </w:tcBorders>
            <w:shd w:val="clear" w:color="auto" w:fill="4BACC6"/>
          </w:tcPr>
          <w:p w14:paraId="0F09E2FE" w14:textId="77777777" w:rsidR="00C85F4C" w:rsidRPr="007F32CA" w:rsidRDefault="00C85F4C" w:rsidP="007F32CA">
            <w:pPr>
              <w:spacing w:before="120" w:after="120"/>
              <w:contextualSpacing/>
              <w:jc w:val="center"/>
              <w:rPr>
                <w:rFonts w:ascii="Calibri" w:hAnsi="Calibri" w:cs="Calibri"/>
                <w:b/>
                <w:bCs/>
                <w:color w:val="000000"/>
                <w:sz w:val="22"/>
                <w:szCs w:val="22"/>
              </w:rPr>
            </w:pPr>
            <w:r w:rsidRPr="007F32CA">
              <w:rPr>
                <w:rFonts w:ascii="Calibri" w:hAnsi="Calibri" w:cs="Calibri"/>
                <w:b/>
                <w:bCs/>
                <w:color w:val="000000"/>
                <w:sz w:val="22"/>
                <w:szCs w:val="22"/>
              </w:rPr>
              <w:t>Tamaño del lote</w:t>
            </w:r>
          </w:p>
        </w:tc>
        <w:tc>
          <w:tcPr>
            <w:tcW w:w="760" w:type="pct"/>
            <w:tcBorders>
              <w:top w:val="single" w:sz="4" w:space="0" w:color="4BACC6"/>
              <w:left w:val="nil"/>
              <w:bottom w:val="single" w:sz="4" w:space="0" w:color="4BACC6"/>
              <w:right w:val="nil"/>
            </w:tcBorders>
            <w:shd w:val="clear" w:color="auto" w:fill="4BACC6"/>
          </w:tcPr>
          <w:p w14:paraId="0F09E2FF" w14:textId="77777777" w:rsidR="00C85F4C" w:rsidRPr="007F32CA" w:rsidRDefault="00C85F4C" w:rsidP="007F32CA">
            <w:pPr>
              <w:spacing w:before="120" w:after="120"/>
              <w:contextualSpacing/>
              <w:jc w:val="center"/>
              <w:rPr>
                <w:rFonts w:ascii="Calibri" w:hAnsi="Calibri" w:cs="Calibri"/>
                <w:b/>
                <w:bCs/>
                <w:color w:val="000000"/>
                <w:sz w:val="22"/>
                <w:szCs w:val="22"/>
              </w:rPr>
            </w:pPr>
            <w:r w:rsidRPr="007F32CA">
              <w:rPr>
                <w:rFonts w:ascii="Calibri" w:hAnsi="Calibri" w:cs="Calibri"/>
                <w:b/>
                <w:bCs/>
                <w:color w:val="000000"/>
                <w:sz w:val="22"/>
                <w:szCs w:val="22"/>
              </w:rPr>
              <w:t>Muestra</w:t>
            </w:r>
          </w:p>
        </w:tc>
        <w:tc>
          <w:tcPr>
            <w:tcW w:w="1065" w:type="pct"/>
            <w:tcBorders>
              <w:top w:val="single" w:sz="4" w:space="0" w:color="4BACC6"/>
              <w:left w:val="nil"/>
              <w:bottom w:val="single" w:sz="4" w:space="0" w:color="4BACC6"/>
              <w:right w:val="nil"/>
            </w:tcBorders>
            <w:shd w:val="clear" w:color="auto" w:fill="4BACC6"/>
          </w:tcPr>
          <w:p w14:paraId="0F09E300" w14:textId="77777777" w:rsidR="00C85F4C" w:rsidRPr="007F32CA" w:rsidRDefault="00C85F4C" w:rsidP="007F32CA">
            <w:pPr>
              <w:spacing w:before="120" w:after="120"/>
              <w:contextualSpacing/>
              <w:jc w:val="center"/>
              <w:rPr>
                <w:rFonts w:ascii="Calibri" w:hAnsi="Calibri" w:cs="Calibri"/>
                <w:b/>
                <w:bCs/>
                <w:color w:val="000000"/>
                <w:sz w:val="22"/>
                <w:szCs w:val="22"/>
              </w:rPr>
            </w:pPr>
            <w:r w:rsidRPr="007F32CA">
              <w:rPr>
                <w:rFonts w:ascii="Calibri" w:hAnsi="Calibri" w:cs="Calibri"/>
                <w:b/>
                <w:bCs/>
                <w:color w:val="000000"/>
                <w:sz w:val="22"/>
                <w:szCs w:val="22"/>
              </w:rPr>
              <w:t>Número de unidades probadas</w:t>
            </w:r>
          </w:p>
        </w:tc>
        <w:tc>
          <w:tcPr>
            <w:tcW w:w="1065" w:type="pct"/>
            <w:tcBorders>
              <w:top w:val="single" w:sz="4" w:space="0" w:color="4BACC6"/>
              <w:left w:val="nil"/>
              <w:bottom w:val="single" w:sz="4" w:space="0" w:color="4BACC6"/>
              <w:right w:val="nil"/>
            </w:tcBorders>
            <w:shd w:val="clear" w:color="auto" w:fill="4BACC6"/>
          </w:tcPr>
          <w:p w14:paraId="0F09E301" w14:textId="77777777" w:rsidR="00C85F4C" w:rsidRPr="007F32CA" w:rsidRDefault="00C85F4C" w:rsidP="007F32CA">
            <w:pPr>
              <w:spacing w:before="120" w:after="120"/>
              <w:contextualSpacing/>
              <w:jc w:val="center"/>
              <w:rPr>
                <w:rFonts w:ascii="Calibri" w:hAnsi="Calibri" w:cs="Calibri"/>
                <w:b/>
                <w:bCs/>
                <w:color w:val="000000"/>
                <w:sz w:val="22"/>
                <w:szCs w:val="22"/>
              </w:rPr>
            </w:pPr>
            <w:r w:rsidRPr="007F32CA">
              <w:rPr>
                <w:rFonts w:ascii="Calibri" w:hAnsi="Calibri" w:cs="Calibri"/>
                <w:b/>
                <w:bCs/>
                <w:color w:val="000000"/>
                <w:sz w:val="22"/>
                <w:szCs w:val="22"/>
              </w:rPr>
              <w:t>Número de unidades probadas totales</w:t>
            </w:r>
          </w:p>
        </w:tc>
        <w:tc>
          <w:tcPr>
            <w:tcW w:w="1292" w:type="pct"/>
            <w:tcBorders>
              <w:top w:val="single" w:sz="4" w:space="0" w:color="4BACC6"/>
              <w:left w:val="nil"/>
              <w:bottom w:val="single" w:sz="4" w:space="0" w:color="4BACC6"/>
              <w:right w:val="single" w:sz="4" w:space="0" w:color="4BACC6"/>
            </w:tcBorders>
            <w:shd w:val="clear" w:color="auto" w:fill="4BACC6"/>
          </w:tcPr>
          <w:p w14:paraId="0F09E302" w14:textId="77777777" w:rsidR="00C85F4C" w:rsidRPr="007F32CA" w:rsidRDefault="00C85F4C" w:rsidP="007F32CA">
            <w:pPr>
              <w:spacing w:before="120" w:after="120"/>
              <w:contextualSpacing/>
              <w:jc w:val="center"/>
              <w:rPr>
                <w:rFonts w:ascii="Calibri" w:hAnsi="Calibri" w:cs="Calibri"/>
                <w:b/>
                <w:bCs/>
                <w:color w:val="000000"/>
                <w:sz w:val="22"/>
                <w:szCs w:val="22"/>
              </w:rPr>
            </w:pPr>
            <w:r w:rsidRPr="007F32CA">
              <w:rPr>
                <w:rFonts w:ascii="Calibri" w:hAnsi="Calibri" w:cs="Calibri"/>
                <w:b/>
                <w:bCs/>
                <w:color w:val="000000"/>
                <w:sz w:val="22"/>
                <w:szCs w:val="22"/>
              </w:rPr>
              <w:t>Número de unidades defectuosas aceptadas</w:t>
            </w:r>
          </w:p>
        </w:tc>
      </w:tr>
      <w:tr w:rsidR="007F32CA" w:rsidRPr="00404904" w14:paraId="0F09E309" w14:textId="77777777" w:rsidTr="00682228">
        <w:tc>
          <w:tcPr>
            <w:tcW w:w="818" w:type="pct"/>
            <w:shd w:val="clear" w:color="auto" w:fill="DAEEF3"/>
          </w:tcPr>
          <w:p w14:paraId="0F09E304"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1 a 14</w:t>
            </w:r>
          </w:p>
        </w:tc>
        <w:tc>
          <w:tcPr>
            <w:tcW w:w="760" w:type="pct"/>
            <w:shd w:val="clear" w:color="auto" w:fill="DAEEF3"/>
          </w:tcPr>
          <w:p w14:paraId="0F09E305"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w:t>
            </w:r>
          </w:p>
        </w:tc>
        <w:tc>
          <w:tcPr>
            <w:tcW w:w="1065" w:type="pct"/>
            <w:shd w:val="clear" w:color="auto" w:fill="DAEEF3"/>
          </w:tcPr>
          <w:p w14:paraId="0F09E306"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Todas</w:t>
            </w:r>
          </w:p>
        </w:tc>
        <w:tc>
          <w:tcPr>
            <w:tcW w:w="1065" w:type="pct"/>
            <w:shd w:val="clear" w:color="auto" w:fill="DAEEF3"/>
          </w:tcPr>
          <w:p w14:paraId="0F09E307"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Todas</w:t>
            </w:r>
          </w:p>
        </w:tc>
        <w:tc>
          <w:tcPr>
            <w:tcW w:w="1292" w:type="pct"/>
            <w:shd w:val="clear" w:color="auto" w:fill="DAEEF3"/>
          </w:tcPr>
          <w:p w14:paraId="0F09E308"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0</w:t>
            </w:r>
          </w:p>
        </w:tc>
      </w:tr>
      <w:tr w:rsidR="007F32CA" w:rsidRPr="00404904" w14:paraId="0F09E30F" w14:textId="77777777" w:rsidTr="00682228">
        <w:tc>
          <w:tcPr>
            <w:tcW w:w="818" w:type="pct"/>
            <w:shd w:val="clear" w:color="auto" w:fill="auto"/>
          </w:tcPr>
          <w:p w14:paraId="0F09E30A"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15 a 50</w:t>
            </w:r>
          </w:p>
        </w:tc>
        <w:tc>
          <w:tcPr>
            <w:tcW w:w="760" w:type="pct"/>
            <w:shd w:val="clear" w:color="auto" w:fill="auto"/>
          </w:tcPr>
          <w:p w14:paraId="0F09E30B"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w:t>
            </w:r>
          </w:p>
        </w:tc>
        <w:tc>
          <w:tcPr>
            <w:tcW w:w="1065" w:type="pct"/>
            <w:shd w:val="clear" w:color="auto" w:fill="auto"/>
          </w:tcPr>
          <w:p w14:paraId="0F09E30C"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14</w:t>
            </w:r>
          </w:p>
        </w:tc>
        <w:tc>
          <w:tcPr>
            <w:tcW w:w="1065" w:type="pct"/>
            <w:shd w:val="clear" w:color="auto" w:fill="auto"/>
          </w:tcPr>
          <w:p w14:paraId="0F09E30D"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14</w:t>
            </w:r>
          </w:p>
        </w:tc>
        <w:tc>
          <w:tcPr>
            <w:tcW w:w="1292" w:type="pct"/>
            <w:shd w:val="clear" w:color="auto" w:fill="auto"/>
          </w:tcPr>
          <w:p w14:paraId="0F09E30E"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0</w:t>
            </w:r>
          </w:p>
        </w:tc>
      </w:tr>
      <w:tr w:rsidR="007F32CA" w:rsidRPr="00404904" w14:paraId="0F09E315" w14:textId="77777777" w:rsidTr="00682228">
        <w:tc>
          <w:tcPr>
            <w:tcW w:w="818" w:type="pct"/>
            <w:shd w:val="clear" w:color="auto" w:fill="DAEEF3"/>
          </w:tcPr>
          <w:p w14:paraId="0F09E310"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51 a 100</w:t>
            </w:r>
          </w:p>
        </w:tc>
        <w:tc>
          <w:tcPr>
            <w:tcW w:w="760" w:type="pct"/>
            <w:shd w:val="clear" w:color="auto" w:fill="DAEEF3"/>
          </w:tcPr>
          <w:p w14:paraId="0F09E311"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Primera Segunda</w:t>
            </w:r>
          </w:p>
        </w:tc>
        <w:tc>
          <w:tcPr>
            <w:tcW w:w="1065" w:type="pct"/>
            <w:shd w:val="clear" w:color="auto" w:fill="DAEEF3"/>
          </w:tcPr>
          <w:p w14:paraId="0F09E312"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19                           23</w:t>
            </w:r>
          </w:p>
        </w:tc>
        <w:tc>
          <w:tcPr>
            <w:tcW w:w="1065" w:type="pct"/>
            <w:shd w:val="clear" w:color="auto" w:fill="DAEEF3"/>
          </w:tcPr>
          <w:p w14:paraId="0F09E313"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42</w:t>
            </w:r>
          </w:p>
        </w:tc>
        <w:tc>
          <w:tcPr>
            <w:tcW w:w="1292" w:type="pct"/>
            <w:shd w:val="clear" w:color="auto" w:fill="DAEEF3"/>
          </w:tcPr>
          <w:p w14:paraId="0F09E314"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0                                            1</w:t>
            </w:r>
          </w:p>
        </w:tc>
      </w:tr>
      <w:tr w:rsidR="007F32CA" w:rsidRPr="00404904" w14:paraId="0F09E31B" w14:textId="77777777" w:rsidTr="00682228">
        <w:tc>
          <w:tcPr>
            <w:tcW w:w="818" w:type="pct"/>
            <w:shd w:val="clear" w:color="auto" w:fill="auto"/>
          </w:tcPr>
          <w:p w14:paraId="0F09E316"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101 a 200</w:t>
            </w:r>
          </w:p>
        </w:tc>
        <w:tc>
          <w:tcPr>
            <w:tcW w:w="760" w:type="pct"/>
            <w:shd w:val="clear" w:color="auto" w:fill="auto"/>
          </w:tcPr>
          <w:p w14:paraId="0F09E317"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Primera Segunda</w:t>
            </w:r>
          </w:p>
        </w:tc>
        <w:tc>
          <w:tcPr>
            <w:tcW w:w="1065" w:type="pct"/>
            <w:shd w:val="clear" w:color="auto" w:fill="auto"/>
          </w:tcPr>
          <w:p w14:paraId="0F09E318"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24                           46</w:t>
            </w:r>
          </w:p>
        </w:tc>
        <w:tc>
          <w:tcPr>
            <w:tcW w:w="1065" w:type="pct"/>
            <w:shd w:val="clear" w:color="auto" w:fill="auto"/>
          </w:tcPr>
          <w:p w14:paraId="0F09E319"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70</w:t>
            </w:r>
          </w:p>
        </w:tc>
        <w:tc>
          <w:tcPr>
            <w:tcW w:w="1292" w:type="pct"/>
            <w:shd w:val="clear" w:color="auto" w:fill="auto"/>
          </w:tcPr>
          <w:p w14:paraId="0F09E31A"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0                                            2</w:t>
            </w:r>
          </w:p>
        </w:tc>
      </w:tr>
      <w:tr w:rsidR="007F32CA" w:rsidRPr="00404904" w14:paraId="0F09E321" w14:textId="77777777" w:rsidTr="00682228">
        <w:tc>
          <w:tcPr>
            <w:tcW w:w="818" w:type="pct"/>
            <w:shd w:val="clear" w:color="auto" w:fill="DAEEF3"/>
          </w:tcPr>
          <w:p w14:paraId="0F09E31C"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lastRenderedPageBreak/>
              <w:t>201 a 400</w:t>
            </w:r>
          </w:p>
        </w:tc>
        <w:tc>
          <w:tcPr>
            <w:tcW w:w="760" w:type="pct"/>
            <w:shd w:val="clear" w:color="auto" w:fill="DAEEF3"/>
          </w:tcPr>
          <w:p w14:paraId="0F09E31D"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Primera Segunda</w:t>
            </w:r>
          </w:p>
        </w:tc>
        <w:tc>
          <w:tcPr>
            <w:tcW w:w="1065" w:type="pct"/>
            <w:shd w:val="clear" w:color="auto" w:fill="DAEEF3"/>
          </w:tcPr>
          <w:p w14:paraId="0F09E31E"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29                           76</w:t>
            </w:r>
          </w:p>
        </w:tc>
        <w:tc>
          <w:tcPr>
            <w:tcW w:w="1065" w:type="pct"/>
            <w:shd w:val="clear" w:color="auto" w:fill="DAEEF3"/>
          </w:tcPr>
          <w:p w14:paraId="0F09E31F"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105</w:t>
            </w:r>
          </w:p>
        </w:tc>
        <w:tc>
          <w:tcPr>
            <w:tcW w:w="1292" w:type="pct"/>
            <w:shd w:val="clear" w:color="auto" w:fill="DAEEF3"/>
          </w:tcPr>
          <w:p w14:paraId="0F09E320"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0                                            3</w:t>
            </w:r>
          </w:p>
        </w:tc>
      </w:tr>
      <w:tr w:rsidR="007F32CA" w:rsidRPr="00404904" w14:paraId="0F09E327" w14:textId="77777777" w:rsidTr="00682228">
        <w:tc>
          <w:tcPr>
            <w:tcW w:w="818" w:type="pct"/>
            <w:shd w:val="clear" w:color="auto" w:fill="auto"/>
          </w:tcPr>
          <w:p w14:paraId="0F09E322"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401 a 800</w:t>
            </w:r>
          </w:p>
        </w:tc>
        <w:tc>
          <w:tcPr>
            <w:tcW w:w="760" w:type="pct"/>
            <w:shd w:val="clear" w:color="auto" w:fill="auto"/>
          </w:tcPr>
          <w:p w14:paraId="0F09E323"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Primera Segunda</w:t>
            </w:r>
          </w:p>
        </w:tc>
        <w:tc>
          <w:tcPr>
            <w:tcW w:w="1065" w:type="pct"/>
            <w:shd w:val="clear" w:color="auto" w:fill="auto"/>
          </w:tcPr>
          <w:p w14:paraId="0F09E324"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33                           112</w:t>
            </w:r>
          </w:p>
        </w:tc>
        <w:tc>
          <w:tcPr>
            <w:tcW w:w="1065" w:type="pct"/>
            <w:shd w:val="clear" w:color="auto" w:fill="auto"/>
          </w:tcPr>
          <w:p w14:paraId="0F09E325"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145</w:t>
            </w:r>
          </w:p>
        </w:tc>
        <w:tc>
          <w:tcPr>
            <w:tcW w:w="1292" w:type="pct"/>
            <w:shd w:val="clear" w:color="auto" w:fill="auto"/>
          </w:tcPr>
          <w:p w14:paraId="0F09E326"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0                                            4</w:t>
            </w:r>
          </w:p>
        </w:tc>
      </w:tr>
      <w:tr w:rsidR="007F32CA" w:rsidRPr="00404904" w14:paraId="0F09E32D" w14:textId="77777777" w:rsidTr="00682228">
        <w:tc>
          <w:tcPr>
            <w:tcW w:w="818" w:type="pct"/>
            <w:shd w:val="clear" w:color="auto" w:fill="DAEEF3"/>
          </w:tcPr>
          <w:p w14:paraId="0F09E328" w14:textId="77777777" w:rsidR="00C85F4C" w:rsidRPr="007F32CA" w:rsidRDefault="00C85F4C" w:rsidP="007F32CA">
            <w:pPr>
              <w:spacing w:before="120" w:after="120"/>
              <w:contextualSpacing/>
              <w:jc w:val="center"/>
              <w:rPr>
                <w:rFonts w:ascii="Calibri" w:hAnsi="Calibri" w:cs="Calibri"/>
                <w:b/>
                <w:bCs/>
                <w:color w:val="000000"/>
              </w:rPr>
            </w:pPr>
            <w:r w:rsidRPr="007F32CA">
              <w:rPr>
                <w:rFonts w:ascii="Calibri" w:hAnsi="Calibri" w:cs="Calibri"/>
                <w:b/>
                <w:bCs/>
                <w:color w:val="000000"/>
              </w:rPr>
              <w:t>Más de 800</w:t>
            </w:r>
          </w:p>
        </w:tc>
        <w:tc>
          <w:tcPr>
            <w:tcW w:w="760" w:type="pct"/>
            <w:shd w:val="clear" w:color="auto" w:fill="DAEEF3"/>
          </w:tcPr>
          <w:p w14:paraId="0F09E329"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Primera Segunda</w:t>
            </w:r>
          </w:p>
        </w:tc>
        <w:tc>
          <w:tcPr>
            <w:tcW w:w="1065" w:type="pct"/>
            <w:shd w:val="clear" w:color="auto" w:fill="DAEEF3"/>
          </w:tcPr>
          <w:p w14:paraId="0F09E32A"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34                           116</w:t>
            </w:r>
          </w:p>
        </w:tc>
        <w:tc>
          <w:tcPr>
            <w:tcW w:w="1065" w:type="pct"/>
            <w:shd w:val="clear" w:color="auto" w:fill="DAEEF3"/>
          </w:tcPr>
          <w:p w14:paraId="0F09E32B"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150</w:t>
            </w:r>
          </w:p>
        </w:tc>
        <w:tc>
          <w:tcPr>
            <w:tcW w:w="1292" w:type="pct"/>
            <w:shd w:val="clear" w:color="auto" w:fill="DAEEF3"/>
          </w:tcPr>
          <w:p w14:paraId="0F09E32C" w14:textId="77777777" w:rsidR="00C85F4C" w:rsidRPr="007F32CA" w:rsidRDefault="00C85F4C" w:rsidP="007F32CA">
            <w:pPr>
              <w:spacing w:before="120" w:after="120"/>
              <w:contextualSpacing/>
              <w:jc w:val="center"/>
              <w:rPr>
                <w:rFonts w:ascii="Calibri" w:hAnsi="Calibri" w:cs="Calibri"/>
                <w:color w:val="000000"/>
              </w:rPr>
            </w:pPr>
            <w:r w:rsidRPr="007F32CA">
              <w:rPr>
                <w:rFonts w:ascii="Calibri" w:hAnsi="Calibri" w:cs="Calibri"/>
                <w:color w:val="000000"/>
              </w:rPr>
              <w:t>0                                            4</w:t>
            </w:r>
          </w:p>
        </w:tc>
      </w:tr>
    </w:tbl>
    <w:p w14:paraId="0F09E32E" w14:textId="77777777" w:rsidR="00E967A7" w:rsidRPr="00D31FB5" w:rsidRDefault="00E967A7" w:rsidP="00E967A7">
      <w:pPr>
        <w:spacing w:before="240" w:after="240"/>
        <w:jc w:val="both"/>
        <w:rPr>
          <w:rFonts w:ascii="Calibri" w:hAnsi="Calibri" w:cs="Calibri"/>
        </w:rPr>
      </w:pPr>
    </w:p>
    <w:p w14:paraId="0F09E32F" w14:textId="77777777" w:rsidR="00E967A7" w:rsidRPr="00D31FB5" w:rsidRDefault="00E967A7" w:rsidP="00E967A7">
      <w:pPr>
        <w:autoSpaceDE w:val="0"/>
        <w:autoSpaceDN w:val="0"/>
        <w:adjustRightInd w:val="0"/>
        <w:spacing w:before="240" w:after="240"/>
        <w:jc w:val="both"/>
        <w:rPr>
          <w:rFonts w:ascii="Calibri" w:hAnsi="Calibri" w:cs="Calibri"/>
          <w:color w:val="000000"/>
          <w:lang w:eastAsia="es-DO"/>
        </w:rPr>
      </w:pPr>
      <w:r w:rsidRPr="00D31FB5">
        <w:rPr>
          <w:rFonts w:ascii="Calibri" w:hAnsi="Calibri" w:cs="Calibri"/>
          <w:color w:val="000000"/>
          <w:lang w:eastAsia="es-DO"/>
        </w:rPr>
        <w:t xml:space="preserve">En caso de doble muestreo, los ensayos a realizar sobre la segunda muestra, podrán limitarse repitiendo, exclusivamente, los que hayan sido objeto de fallo en la primera muestra. </w:t>
      </w:r>
    </w:p>
    <w:p w14:paraId="0F09E330" w14:textId="77777777" w:rsidR="00E967A7" w:rsidRPr="00D31FB5" w:rsidRDefault="00E967A7" w:rsidP="00E967A7">
      <w:pPr>
        <w:spacing w:before="240" w:after="240"/>
        <w:jc w:val="both"/>
        <w:rPr>
          <w:rFonts w:ascii="Calibri" w:hAnsi="Calibri" w:cs="Calibri"/>
          <w:color w:val="000000"/>
          <w:lang w:eastAsia="es-DO"/>
        </w:rPr>
      </w:pPr>
      <w:r w:rsidRPr="00D31FB5">
        <w:rPr>
          <w:rFonts w:ascii="Calibri" w:hAnsi="Calibri" w:cs="Calibri"/>
          <w:color w:val="000000"/>
          <w:lang w:eastAsia="es-DO"/>
        </w:rPr>
        <w:t>El fabricante, en los casos de rechazo de un lote, tendrá la opción de ensayar cada bobina y presentar una nueva recepción de aquellas que hayan cumplido los requisitos para su aceptación.</w:t>
      </w:r>
    </w:p>
    <w:p w14:paraId="0F09E331" w14:textId="77777777" w:rsidR="00780FD4" w:rsidRPr="00D31FB5" w:rsidRDefault="00780FD4" w:rsidP="0075237F">
      <w:pPr>
        <w:spacing w:before="240" w:after="240"/>
        <w:rPr>
          <w:rFonts w:ascii="Calibri" w:hAnsi="Calibri" w:cs="Calibri"/>
          <w:b/>
        </w:rPr>
      </w:pPr>
    </w:p>
    <w:p w14:paraId="0F09E332" w14:textId="77777777" w:rsidR="00C55312" w:rsidRPr="00D31FB5" w:rsidRDefault="00C55312" w:rsidP="00D0449A">
      <w:pPr>
        <w:pStyle w:val="Ttulo1"/>
        <w:numPr>
          <w:ilvl w:val="0"/>
          <w:numId w:val="1"/>
        </w:numPr>
        <w:spacing w:before="120" w:after="240"/>
        <w:ind w:left="567" w:hanging="567"/>
        <w:rPr>
          <w:rFonts w:ascii="Calibri" w:hAnsi="Calibri" w:cs="Calibri"/>
          <w:sz w:val="24"/>
          <w:szCs w:val="24"/>
        </w:rPr>
      </w:pPr>
      <w:bookmarkStart w:id="27" w:name="_Toc350764278"/>
      <w:bookmarkStart w:id="28" w:name="_Toc355599068"/>
      <w:r w:rsidRPr="00D31FB5">
        <w:rPr>
          <w:rFonts w:ascii="Calibri" w:hAnsi="Calibri" w:cs="Calibri"/>
          <w:sz w:val="24"/>
          <w:szCs w:val="24"/>
        </w:rPr>
        <w:t>MARCAS</w:t>
      </w:r>
      <w:bookmarkEnd w:id="27"/>
      <w:r w:rsidR="00F6746A" w:rsidRPr="00D31FB5">
        <w:rPr>
          <w:rFonts w:ascii="Calibri" w:hAnsi="Calibri" w:cs="Calibri"/>
          <w:sz w:val="24"/>
          <w:szCs w:val="24"/>
        </w:rPr>
        <w:t>.</w:t>
      </w:r>
      <w:bookmarkEnd w:id="28"/>
    </w:p>
    <w:p w14:paraId="0F09E333" w14:textId="77777777" w:rsidR="0060510E" w:rsidRPr="00D31FB5" w:rsidRDefault="00C27B1C" w:rsidP="00C27B1C">
      <w:pPr>
        <w:autoSpaceDE w:val="0"/>
        <w:autoSpaceDN w:val="0"/>
        <w:adjustRightInd w:val="0"/>
        <w:spacing w:before="240" w:after="240"/>
        <w:jc w:val="both"/>
        <w:rPr>
          <w:rFonts w:ascii="Calibri" w:hAnsi="Calibri" w:cs="Calibri"/>
        </w:rPr>
      </w:pPr>
      <w:r w:rsidRPr="00D31FB5">
        <w:rPr>
          <w:rFonts w:ascii="Calibri" w:hAnsi="Calibri" w:cs="Calibri"/>
          <w:color w:val="000000"/>
          <w:lang w:eastAsia="es-DO"/>
        </w:rPr>
        <w:t xml:space="preserve">Las marcas que lleva cada bobina se ajustarán a lo establecido en el apartado 14 de la Norma ASTM B 8. Al final del conductor deberá ir una etiqueta pegada, con las siguientes características: </w:t>
      </w:r>
    </w:p>
    <w:p w14:paraId="0F09E334" w14:textId="77777777" w:rsidR="0060510E" w:rsidRPr="00D31FB5"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rPr>
        <w:t>Peso neto de la bobina (sin conductor).</w:t>
      </w:r>
    </w:p>
    <w:p w14:paraId="0F09E335" w14:textId="77777777" w:rsidR="0060510E" w:rsidRPr="00D31FB5"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rPr>
        <w:t>Peso del conductor.</w:t>
      </w:r>
    </w:p>
    <w:p w14:paraId="0F09E336" w14:textId="77777777" w:rsidR="0060510E" w:rsidRPr="00D31FB5"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rPr>
        <w:t>Longitud del conductor.</w:t>
      </w:r>
    </w:p>
    <w:p w14:paraId="0F09E337" w14:textId="77777777" w:rsidR="0060510E" w:rsidRPr="00D31FB5"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rPr>
        <w:t>Tamaño del conductor.</w:t>
      </w:r>
    </w:p>
    <w:p w14:paraId="0F09E338" w14:textId="77777777" w:rsidR="0060510E" w:rsidRPr="00D31FB5"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rPr>
        <w:t>Tipo de conductor.</w:t>
      </w:r>
    </w:p>
    <w:p w14:paraId="0F09E339" w14:textId="77777777" w:rsidR="00C27B1C" w:rsidRPr="00D31FB5" w:rsidRDefault="00C27B1C" w:rsidP="00C27B1C">
      <w:pPr>
        <w:autoSpaceDE w:val="0"/>
        <w:autoSpaceDN w:val="0"/>
        <w:adjustRightInd w:val="0"/>
        <w:spacing w:before="240" w:after="240"/>
        <w:jc w:val="both"/>
        <w:rPr>
          <w:rFonts w:ascii="Calibri" w:hAnsi="Calibri" w:cs="Calibri"/>
          <w:color w:val="000000"/>
          <w:lang w:eastAsia="es-DO"/>
        </w:rPr>
      </w:pPr>
      <w:r w:rsidRPr="00D31FB5">
        <w:rPr>
          <w:rFonts w:ascii="Calibri" w:hAnsi="Calibri" w:cs="Calibri"/>
          <w:color w:val="000000"/>
          <w:lang w:eastAsia="es-DO"/>
        </w:rPr>
        <w:t xml:space="preserve">Sobre la cara externa de cada tapa de la bobina deberá marcarse, mediante plantilla y con pintura que contraste con el color del fondo, la misma información anteriormente citada más las siguientes características: </w:t>
      </w:r>
    </w:p>
    <w:p w14:paraId="0F09E33A" w14:textId="77777777" w:rsidR="0060510E" w:rsidRPr="00D31FB5" w:rsidRDefault="0060510E" w:rsidP="0060510E">
      <w:pPr>
        <w:pStyle w:val="Prrafodelista"/>
        <w:widowControl w:val="0"/>
        <w:numPr>
          <w:ilvl w:val="0"/>
          <w:numId w:val="19"/>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rPr>
        <w:t>Año de fabricación</w:t>
      </w:r>
    </w:p>
    <w:p w14:paraId="0F09E33B" w14:textId="77777777" w:rsidR="0060510E" w:rsidRPr="00D31FB5" w:rsidRDefault="0060510E" w:rsidP="0060510E">
      <w:pPr>
        <w:pStyle w:val="Prrafodelista"/>
        <w:widowControl w:val="0"/>
        <w:numPr>
          <w:ilvl w:val="0"/>
          <w:numId w:val="19"/>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rPr>
        <w:lastRenderedPageBreak/>
        <w:t>Tipo de conductor.</w:t>
      </w:r>
    </w:p>
    <w:p w14:paraId="0F09E33C" w14:textId="77777777" w:rsidR="0060510E" w:rsidRPr="00D31FB5" w:rsidRDefault="00C27B1C" w:rsidP="0060510E">
      <w:pPr>
        <w:pStyle w:val="Prrafodelista"/>
        <w:widowControl w:val="0"/>
        <w:numPr>
          <w:ilvl w:val="0"/>
          <w:numId w:val="19"/>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color w:val="000000"/>
          <w:lang w:eastAsia="es-DO"/>
        </w:rPr>
        <w:t>Flecha indicadora del desenrollado</w:t>
      </w:r>
      <w:r w:rsidR="0060510E" w:rsidRPr="00D31FB5">
        <w:rPr>
          <w:rFonts w:ascii="Calibri" w:hAnsi="Calibri" w:cs="Calibri"/>
        </w:rPr>
        <w:t>.</w:t>
      </w:r>
    </w:p>
    <w:p w14:paraId="0F09E33D" w14:textId="77777777" w:rsidR="00C27B1C" w:rsidRPr="00D31FB5" w:rsidRDefault="00C27B1C" w:rsidP="0060510E">
      <w:pPr>
        <w:pStyle w:val="Prrafodelista"/>
        <w:widowControl w:val="0"/>
        <w:numPr>
          <w:ilvl w:val="0"/>
          <w:numId w:val="19"/>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color w:val="000000"/>
          <w:lang w:eastAsia="es-DO"/>
        </w:rPr>
        <w:t>Nombre del fabricante y lote de fabricación</w:t>
      </w:r>
    </w:p>
    <w:p w14:paraId="0F09E33E" w14:textId="77777777" w:rsidR="0060510E" w:rsidRPr="00D31FB5" w:rsidRDefault="00C27B1C" w:rsidP="0060510E">
      <w:pPr>
        <w:pStyle w:val="Prrafodelista"/>
        <w:widowControl w:val="0"/>
        <w:numPr>
          <w:ilvl w:val="0"/>
          <w:numId w:val="19"/>
        </w:numPr>
        <w:autoSpaceDE w:val="0"/>
        <w:autoSpaceDN w:val="0"/>
        <w:adjustRightInd w:val="0"/>
        <w:spacing w:before="240" w:after="240"/>
        <w:ind w:left="567" w:hanging="567"/>
        <w:contextualSpacing/>
        <w:jc w:val="both"/>
        <w:rPr>
          <w:rFonts w:ascii="Calibri" w:hAnsi="Calibri" w:cs="Calibri"/>
        </w:rPr>
      </w:pPr>
      <w:r w:rsidRPr="00D31FB5">
        <w:rPr>
          <w:rFonts w:ascii="Calibri" w:hAnsi="Calibri" w:cs="Calibri"/>
          <w:color w:val="000000"/>
          <w:lang w:eastAsia="es-DO"/>
        </w:rPr>
        <w:t>Nombre del cliente, número de pedido y destino</w:t>
      </w:r>
      <w:r w:rsidRPr="00D31FB5">
        <w:rPr>
          <w:rFonts w:ascii="Calibri" w:hAnsi="Calibri" w:cs="Calibri"/>
        </w:rPr>
        <w:t>.</w:t>
      </w:r>
    </w:p>
    <w:p w14:paraId="0F09E340" w14:textId="77777777" w:rsidR="00B63C0F" w:rsidRPr="00D31FB5" w:rsidRDefault="00B63C0F" w:rsidP="00D0449A">
      <w:pPr>
        <w:pStyle w:val="Ttulo1"/>
        <w:numPr>
          <w:ilvl w:val="0"/>
          <w:numId w:val="1"/>
        </w:numPr>
        <w:spacing w:before="120" w:after="240"/>
        <w:ind w:left="567" w:hanging="567"/>
        <w:rPr>
          <w:rFonts w:ascii="Calibri" w:hAnsi="Calibri" w:cs="Calibri"/>
          <w:sz w:val="24"/>
          <w:szCs w:val="24"/>
        </w:rPr>
      </w:pPr>
      <w:bookmarkStart w:id="29" w:name="_Toc350764280"/>
      <w:bookmarkStart w:id="30" w:name="_Toc355599069"/>
      <w:r w:rsidRPr="00D31FB5">
        <w:rPr>
          <w:rFonts w:ascii="Calibri" w:hAnsi="Calibri" w:cs="Calibri"/>
          <w:sz w:val="24"/>
          <w:szCs w:val="24"/>
        </w:rPr>
        <w:t>ALCANCE DE LA OFERTA</w:t>
      </w:r>
      <w:bookmarkEnd w:id="29"/>
      <w:r w:rsidR="00F6746A" w:rsidRPr="00D31FB5">
        <w:rPr>
          <w:rFonts w:ascii="Calibri" w:hAnsi="Calibri" w:cs="Calibri"/>
          <w:sz w:val="24"/>
          <w:szCs w:val="24"/>
        </w:rPr>
        <w:t>.</w:t>
      </w:r>
      <w:bookmarkEnd w:id="30"/>
    </w:p>
    <w:p w14:paraId="0F09E341" w14:textId="77777777" w:rsidR="009C4240" w:rsidRPr="00D31FB5" w:rsidRDefault="009C4240" w:rsidP="009C4240">
      <w:pPr>
        <w:widowControl w:val="0"/>
        <w:autoSpaceDE w:val="0"/>
        <w:autoSpaceDN w:val="0"/>
        <w:adjustRightInd w:val="0"/>
        <w:spacing w:before="240" w:after="240"/>
        <w:jc w:val="both"/>
        <w:rPr>
          <w:rFonts w:ascii="Calibri" w:hAnsi="Calibri" w:cs="Calibri"/>
        </w:rPr>
      </w:pPr>
      <w:r w:rsidRPr="00D31FB5">
        <w:rPr>
          <w:rFonts w:ascii="Calibri" w:hAnsi="Calibri" w:cs="Calibri"/>
        </w:rPr>
        <w:t xml:space="preserve">El ofertante junto con la oferta económica adjuntará toda la documentación que considere oportuna para una definición lo más exacta posible de los conductores </w:t>
      </w:r>
      <w:r w:rsidR="00054111" w:rsidRPr="00D31FB5">
        <w:rPr>
          <w:rFonts w:ascii="Calibri" w:hAnsi="Calibri" w:cs="Calibri"/>
        </w:rPr>
        <w:t>de acero cobreados</w:t>
      </w:r>
      <w:r w:rsidRPr="00D31FB5">
        <w:rPr>
          <w:rFonts w:ascii="Calibri" w:hAnsi="Calibri" w:cs="Calibri"/>
        </w:rPr>
        <w:t xml:space="preserve"> a suministrar, incluyendo como mínimo la que se indica a continuación:</w:t>
      </w:r>
    </w:p>
    <w:p w14:paraId="0F09E342" w14:textId="77777777" w:rsidR="009C4240" w:rsidRPr="00D31FB5" w:rsidRDefault="009C4240" w:rsidP="00D0449A">
      <w:pPr>
        <w:widowControl w:val="0"/>
        <w:numPr>
          <w:ilvl w:val="0"/>
          <w:numId w:val="11"/>
        </w:numPr>
        <w:autoSpaceDE w:val="0"/>
        <w:autoSpaceDN w:val="0"/>
        <w:adjustRightInd w:val="0"/>
        <w:spacing w:before="240" w:after="240"/>
        <w:ind w:left="567" w:hanging="567"/>
        <w:jc w:val="both"/>
        <w:rPr>
          <w:rFonts w:ascii="Calibri" w:hAnsi="Calibri" w:cs="Calibri"/>
        </w:rPr>
      </w:pPr>
      <w:r w:rsidRPr="00D31FB5">
        <w:rPr>
          <w:rFonts w:ascii="Calibri" w:hAnsi="Calibri" w:cs="Calibri"/>
        </w:rPr>
        <w:t xml:space="preserve">Ficha técnica de los conductores </w:t>
      </w:r>
      <w:r w:rsidR="00054111" w:rsidRPr="00D31FB5">
        <w:rPr>
          <w:rFonts w:ascii="Calibri" w:hAnsi="Calibri" w:cs="Calibri"/>
        </w:rPr>
        <w:t>de acero cobreado</w:t>
      </w:r>
      <w:r w:rsidRPr="00D31FB5">
        <w:rPr>
          <w:rFonts w:ascii="Calibri" w:hAnsi="Calibri" w:cs="Calibri"/>
        </w:rPr>
        <w:t>, adjunta en el anexo 2 de la presente especificación.</w:t>
      </w:r>
    </w:p>
    <w:p w14:paraId="0F09E343" w14:textId="77777777" w:rsidR="009C4240" w:rsidRPr="00D31FB5" w:rsidRDefault="009C4240" w:rsidP="00D0449A">
      <w:pPr>
        <w:widowControl w:val="0"/>
        <w:numPr>
          <w:ilvl w:val="0"/>
          <w:numId w:val="11"/>
        </w:numPr>
        <w:autoSpaceDE w:val="0"/>
        <w:autoSpaceDN w:val="0"/>
        <w:adjustRightInd w:val="0"/>
        <w:spacing w:before="240" w:after="240"/>
        <w:ind w:left="567" w:hanging="567"/>
        <w:jc w:val="both"/>
        <w:rPr>
          <w:rFonts w:ascii="Calibri" w:hAnsi="Calibri" w:cs="Calibri"/>
        </w:rPr>
      </w:pPr>
      <w:r w:rsidRPr="00D31FB5">
        <w:rPr>
          <w:rFonts w:ascii="Calibri" w:hAnsi="Calibri" w:cs="Calibri"/>
        </w:rPr>
        <w:t>Lista de excepciones a la presente especificación.</w:t>
      </w:r>
    </w:p>
    <w:p w14:paraId="0F09E344" w14:textId="77777777" w:rsidR="009C4240" w:rsidRPr="00D31FB5" w:rsidRDefault="009C4240" w:rsidP="00D0449A">
      <w:pPr>
        <w:numPr>
          <w:ilvl w:val="0"/>
          <w:numId w:val="11"/>
        </w:numPr>
        <w:spacing w:before="240" w:after="240"/>
        <w:ind w:left="567" w:hanging="567"/>
        <w:rPr>
          <w:rFonts w:ascii="Calibri" w:hAnsi="Calibri" w:cs="Calibri"/>
          <w:bCs/>
        </w:rPr>
      </w:pPr>
      <w:r w:rsidRPr="00D31FB5">
        <w:rPr>
          <w:rFonts w:ascii="Calibri" w:hAnsi="Calibri" w:cs="Calibri"/>
        </w:rPr>
        <w:t>Fotocopia de certificado de aseguramiento a la calidad ISO 9000 o norma equivalente.</w:t>
      </w:r>
    </w:p>
    <w:p w14:paraId="0F09E345" w14:textId="77777777" w:rsidR="009C4240" w:rsidRPr="00D31FB5" w:rsidRDefault="009C4240" w:rsidP="00D0449A">
      <w:pPr>
        <w:widowControl w:val="0"/>
        <w:numPr>
          <w:ilvl w:val="0"/>
          <w:numId w:val="11"/>
        </w:numPr>
        <w:autoSpaceDE w:val="0"/>
        <w:autoSpaceDN w:val="0"/>
        <w:adjustRightInd w:val="0"/>
        <w:spacing w:before="240" w:after="240"/>
        <w:ind w:left="567" w:hanging="567"/>
        <w:jc w:val="both"/>
        <w:rPr>
          <w:rFonts w:ascii="Calibri" w:hAnsi="Calibri" w:cs="Calibri"/>
        </w:rPr>
      </w:pPr>
      <w:r w:rsidRPr="00D31FB5">
        <w:rPr>
          <w:rFonts w:ascii="Calibri" w:hAnsi="Calibri" w:cs="Calibri"/>
        </w:rPr>
        <w:t xml:space="preserve">Catálogo comercial de los conductores </w:t>
      </w:r>
      <w:r w:rsidR="00336352" w:rsidRPr="00D31FB5">
        <w:rPr>
          <w:rFonts w:ascii="Calibri" w:hAnsi="Calibri" w:cs="Calibri"/>
        </w:rPr>
        <w:t>trenzados</w:t>
      </w:r>
      <w:r w:rsidRPr="00D31FB5">
        <w:rPr>
          <w:rFonts w:ascii="Calibri" w:hAnsi="Calibri" w:cs="Calibri"/>
        </w:rPr>
        <w:t>.</w:t>
      </w:r>
    </w:p>
    <w:p w14:paraId="0F09E346" w14:textId="77777777" w:rsidR="00054111" w:rsidRPr="00D31FB5" w:rsidRDefault="00054111" w:rsidP="00971C87">
      <w:pPr>
        <w:widowControl w:val="0"/>
        <w:autoSpaceDE w:val="0"/>
        <w:autoSpaceDN w:val="0"/>
        <w:adjustRightInd w:val="0"/>
        <w:spacing w:before="240" w:after="240"/>
        <w:jc w:val="both"/>
        <w:rPr>
          <w:rFonts w:ascii="Calibri" w:hAnsi="Calibri" w:cs="Calibri"/>
        </w:rPr>
      </w:pPr>
    </w:p>
    <w:p w14:paraId="0F09E347" w14:textId="77777777" w:rsidR="00B63C0F" w:rsidRPr="00D31FB5" w:rsidRDefault="00B63C0F" w:rsidP="00D0449A">
      <w:pPr>
        <w:pStyle w:val="Ttulo1"/>
        <w:numPr>
          <w:ilvl w:val="0"/>
          <w:numId w:val="1"/>
        </w:numPr>
        <w:spacing w:before="120" w:after="240"/>
        <w:ind w:left="567" w:hanging="567"/>
        <w:rPr>
          <w:rFonts w:ascii="Calibri" w:hAnsi="Calibri" w:cs="Calibri"/>
          <w:sz w:val="24"/>
          <w:szCs w:val="24"/>
        </w:rPr>
      </w:pPr>
      <w:bookmarkStart w:id="31" w:name="_Toc350764281"/>
      <w:bookmarkStart w:id="32" w:name="_Toc355599070"/>
      <w:r w:rsidRPr="00D31FB5">
        <w:rPr>
          <w:rFonts w:ascii="Calibri" w:hAnsi="Calibri" w:cs="Calibri"/>
          <w:sz w:val="24"/>
          <w:szCs w:val="24"/>
        </w:rPr>
        <w:t>ALCANCE DEL SUMINISTRO</w:t>
      </w:r>
      <w:bookmarkEnd w:id="31"/>
      <w:r w:rsidR="00F6746A" w:rsidRPr="00D31FB5">
        <w:rPr>
          <w:rFonts w:ascii="Calibri" w:hAnsi="Calibri" w:cs="Calibri"/>
          <w:sz w:val="24"/>
          <w:szCs w:val="24"/>
        </w:rPr>
        <w:t>.</w:t>
      </w:r>
      <w:bookmarkEnd w:id="32"/>
    </w:p>
    <w:p w14:paraId="0F09E348" w14:textId="77777777" w:rsidR="009C1779" w:rsidRPr="00D31FB5" w:rsidRDefault="009C1779" w:rsidP="00D0449A">
      <w:pPr>
        <w:pStyle w:val="Ttulo2"/>
        <w:numPr>
          <w:ilvl w:val="0"/>
          <w:numId w:val="3"/>
        </w:numPr>
        <w:spacing w:before="120" w:after="240"/>
        <w:ind w:left="567" w:hanging="567"/>
        <w:rPr>
          <w:rFonts w:ascii="Calibri" w:hAnsi="Calibri" w:cs="Calibri"/>
          <w:i w:val="0"/>
          <w:sz w:val="24"/>
          <w:szCs w:val="24"/>
        </w:rPr>
      </w:pPr>
      <w:bookmarkStart w:id="33" w:name="_Toc355599071"/>
      <w:r w:rsidRPr="00D31FB5">
        <w:rPr>
          <w:rFonts w:ascii="Calibri" w:hAnsi="Calibri" w:cs="Calibri"/>
          <w:i w:val="0"/>
          <w:sz w:val="24"/>
          <w:szCs w:val="24"/>
        </w:rPr>
        <w:t>Material</w:t>
      </w:r>
      <w:r w:rsidR="00F6746A" w:rsidRPr="00D31FB5">
        <w:rPr>
          <w:rFonts w:ascii="Calibri" w:hAnsi="Calibri" w:cs="Calibri"/>
          <w:i w:val="0"/>
          <w:sz w:val="24"/>
          <w:szCs w:val="24"/>
        </w:rPr>
        <w:t>.</w:t>
      </w:r>
      <w:bookmarkEnd w:id="33"/>
    </w:p>
    <w:p w14:paraId="0F09E349" w14:textId="77777777" w:rsidR="00054111" w:rsidRPr="00D31FB5" w:rsidRDefault="00054111" w:rsidP="009C4240">
      <w:pPr>
        <w:spacing w:before="240" w:after="240"/>
        <w:jc w:val="both"/>
        <w:rPr>
          <w:rFonts w:ascii="Calibri" w:hAnsi="Calibri" w:cs="Calibri"/>
        </w:rPr>
      </w:pPr>
      <w:r w:rsidRPr="00D31FB5">
        <w:rPr>
          <w:rFonts w:ascii="Calibri" w:hAnsi="Calibri" w:cs="Calibri"/>
        </w:rPr>
        <w:t>Conductor de acero cobreado y bobina según la presente especificación, incluido transporte hasta los almacenes de la empresa distribuidora</w:t>
      </w:r>
      <w:r w:rsidRPr="00D31FB5">
        <w:rPr>
          <w:rFonts w:ascii="Calibri" w:hAnsi="Calibri" w:cs="Calibri"/>
          <w:bCs/>
        </w:rPr>
        <w:t>.</w:t>
      </w:r>
      <w:r w:rsidRPr="00D31FB5">
        <w:rPr>
          <w:rFonts w:ascii="Calibri" w:hAnsi="Calibri" w:cs="Calibri"/>
          <w:b/>
          <w:bCs/>
        </w:rPr>
        <w:t xml:space="preserve"> </w:t>
      </w:r>
      <w:r w:rsidRPr="00D31FB5">
        <w:rPr>
          <w:rFonts w:ascii="Calibri" w:hAnsi="Calibri" w:cs="Calibri"/>
        </w:rPr>
        <w:t>La bobina no podrá ser recuperada por el fabricante una vez utilizado el conductor.</w:t>
      </w:r>
    </w:p>
    <w:p w14:paraId="0F09E34A" w14:textId="77777777" w:rsidR="009C1779" w:rsidRDefault="009C1779" w:rsidP="009C1779"/>
    <w:p w14:paraId="0F09E34B" w14:textId="77777777" w:rsidR="00B63C0F" w:rsidRPr="00D31FB5" w:rsidRDefault="009C1779" w:rsidP="00D0449A">
      <w:pPr>
        <w:pStyle w:val="Ttulo2"/>
        <w:numPr>
          <w:ilvl w:val="0"/>
          <w:numId w:val="3"/>
        </w:numPr>
        <w:spacing w:before="120" w:after="240"/>
        <w:ind w:left="567" w:hanging="567"/>
        <w:rPr>
          <w:rFonts w:ascii="Calibri" w:hAnsi="Calibri" w:cs="Calibri"/>
          <w:i w:val="0"/>
          <w:sz w:val="24"/>
          <w:szCs w:val="24"/>
        </w:rPr>
      </w:pPr>
      <w:bookmarkStart w:id="34" w:name="_Toc355599072"/>
      <w:r w:rsidRPr="00D31FB5">
        <w:rPr>
          <w:rFonts w:ascii="Calibri" w:hAnsi="Calibri" w:cs="Calibri"/>
          <w:i w:val="0"/>
          <w:sz w:val="24"/>
          <w:szCs w:val="24"/>
        </w:rPr>
        <w:t>Documentación.</w:t>
      </w:r>
      <w:bookmarkEnd w:id="34"/>
      <w:r w:rsidR="00F6746A" w:rsidRPr="00D31FB5">
        <w:rPr>
          <w:rFonts w:ascii="Calibri" w:hAnsi="Calibri" w:cs="Calibri"/>
          <w:i w:val="0"/>
          <w:sz w:val="24"/>
          <w:szCs w:val="24"/>
        </w:rPr>
        <w:t xml:space="preserve"> </w:t>
      </w:r>
    </w:p>
    <w:p w14:paraId="0F09E34C" w14:textId="77777777" w:rsidR="009C4240" w:rsidRPr="00D31FB5" w:rsidRDefault="009C4240" w:rsidP="009C4240">
      <w:pPr>
        <w:widowControl w:val="0"/>
        <w:autoSpaceDE w:val="0"/>
        <w:autoSpaceDN w:val="0"/>
        <w:adjustRightInd w:val="0"/>
        <w:spacing w:before="240" w:after="240"/>
        <w:jc w:val="both"/>
        <w:rPr>
          <w:rFonts w:ascii="Calibri" w:hAnsi="Calibri" w:cs="Calibri"/>
        </w:rPr>
      </w:pPr>
      <w:r w:rsidRPr="00D31FB5">
        <w:rPr>
          <w:rFonts w:ascii="Calibri" w:hAnsi="Calibri" w:cs="Calibri"/>
        </w:rPr>
        <w:t>Dentro del alcance del suministro queda incluida la documentación técnica correspondiente al material a suministrar.</w:t>
      </w:r>
    </w:p>
    <w:p w14:paraId="0F09E34D" w14:textId="77777777" w:rsidR="009C4240" w:rsidRPr="00D31FB5" w:rsidRDefault="009C4240" w:rsidP="009C4240">
      <w:pPr>
        <w:spacing w:before="240" w:after="240"/>
        <w:jc w:val="both"/>
        <w:rPr>
          <w:rFonts w:ascii="Calibri" w:hAnsi="Calibri" w:cs="Calibri"/>
        </w:rPr>
      </w:pPr>
      <w:r w:rsidRPr="00D31FB5">
        <w:rPr>
          <w:rFonts w:ascii="Calibri" w:hAnsi="Calibri" w:cs="Calibri"/>
        </w:rPr>
        <w:t>El oferente deberá adjuntar con su oferta, además de lo que exijan los pliegos de condiciones  y los de especificaciones generales y particulares, la conformidad de ajustarse a las especificaciones técnicas descritas en este documento.</w:t>
      </w:r>
    </w:p>
    <w:p w14:paraId="0F09E34E" w14:textId="77777777" w:rsidR="009C4240" w:rsidRPr="00D31FB5" w:rsidRDefault="009C4240" w:rsidP="00E223C4">
      <w:pPr>
        <w:spacing w:before="240" w:after="240"/>
        <w:jc w:val="both"/>
        <w:rPr>
          <w:rFonts w:ascii="Calibri" w:hAnsi="Calibri" w:cs="Calibri"/>
        </w:rPr>
      </w:pPr>
      <w:r w:rsidRPr="00D31FB5">
        <w:rPr>
          <w:rFonts w:ascii="Calibri" w:hAnsi="Calibri" w:cs="Calibri"/>
        </w:rPr>
        <w:lastRenderedPageBreak/>
        <w:t>Para analizar las ofertas, el Oferente deberá entregar la siguiente información adjunta a su oferta debidamente firmada y sellada; la misma debe ser por duplicado, en español, numerada, indicando el número de hoja y cantidad de hojas:</w:t>
      </w:r>
    </w:p>
    <w:p w14:paraId="0F09E34F" w14:textId="77777777" w:rsidR="009C1779" w:rsidRPr="00D31FB5" w:rsidRDefault="009C1779" w:rsidP="00D0449A">
      <w:pPr>
        <w:widowControl w:val="0"/>
        <w:numPr>
          <w:ilvl w:val="0"/>
          <w:numId w:val="5"/>
        </w:numPr>
        <w:autoSpaceDE w:val="0"/>
        <w:autoSpaceDN w:val="0"/>
        <w:adjustRightInd w:val="0"/>
        <w:spacing w:before="240" w:after="240"/>
        <w:ind w:left="567" w:hanging="567"/>
        <w:jc w:val="both"/>
        <w:rPr>
          <w:rFonts w:ascii="Calibri" w:hAnsi="Calibri" w:cs="Calibri"/>
        </w:rPr>
      </w:pPr>
      <w:r w:rsidRPr="00D31FB5">
        <w:rPr>
          <w:rFonts w:ascii="Calibri" w:hAnsi="Calibri" w:cs="Calibri"/>
          <w:spacing w:val="-1"/>
        </w:rPr>
        <w:t>D</w:t>
      </w:r>
      <w:r w:rsidRPr="00D31FB5">
        <w:rPr>
          <w:rFonts w:ascii="Calibri" w:hAnsi="Calibri" w:cs="Calibri"/>
          <w:spacing w:val="2"/>
        </w:rPr>
        <w:t>o</w:t>
      </w:r>
      <w:r w:rsidRPr="00D31FB5">
        <w:rPr>
          <w:rFonts w:ascii="Calibri" w:hAnsi="Calibri" w:cs="Calibri"/>
          <w:spacing w:val="1"/>
        </w:rPr>
        <w:t>c</w:t>
      </w:r>
      <w:r w:rsidRPr="00D31FB5">
        <w:rPr>
          <w:rFonts w:ascii="Calibri" w:hAnsi="Calibri" w:cs="Calibri"/>
          <w:spacing w:val="-3"/>
        </w:rPr>
        <w:t>u</w:t>
      </w:r>
      <w:r w:rsidRPr="00D31FB5">
        <w:rPr>
          <w:rFonts w:ascii="Calibri" w:hAnsi="Calibri" w:cs="Calibri"/>
          <w:spacing w:val="2"/>
        </w:rPr>
        <w:t>m</w:t>
      </w:r>
      <w:r w:rsidRPr="00D31FB5">
        <w:rPr>
          <w:rFonts w:ascii="Calibri" w:hAnsi="Calibri" w:cs="Calibri"/>
        </w:rPr>
        <w:t>enta</w:t>
      </w:r>
      <w:r w:rsidRPr="00D31FB5">
        <w:rPr>
          <w:rFonts w:ascii="Calibri" w:hAnsi="Calibri" w:cs="Calibri"/>
          <w:spacing w:val="-2"/>
        </w:rPr>
        <w:t>c</w:t>
      </w:r>
      <w:r w:rsidRPr="00D31FB5">
        <w:rPr>
          <w:rFonts w:ascii="Calibri" w:hAnsi="Calibri" w:cs="Calibri"/>
          <w:spacing w:val="3"/>
        </w:rPr>
        <w:t>i</w:t>
      </w:r>
      <w:r w:rsidRPr="00D31FB5">
        <w:rPr>
          <w:rFonts w:ascii="Calibri" w:hAnsi="Calibri" w:cs="Calibri"/>
        </w:rPr>
        <w:t xml:space="preserve">ón </w:t>
      </w:r>
      <w:r w:rsidRPr="00D31FB5">
        <w:rPr>
          <w:rFonts w:ascii="Calibri" w:hAnsi="Calibri" w:cs="Calibri"/>
          <w:spacing w:val="15"/>
        </w:rPr>
        <w:t xml:space="preserve"> </w:t>
      </w:r>
      <w:r w:rsidRPr="00D31FB5">
        <w:rPr>
          <w:rFonts w:ascii="Calibri" w:hAnsi="Calibri" w:cs="Calibri"/>
        </w:rPr>
        <w:t xml:space="preserve">que </w:t>
      </w:r>
      <w:r w:rsidRPr="00D31FB5">
        <w:rPr>
          <w:rFonts w:ascii="Calibri" w:hAnsi="Calibri" w:cs="Calibri"/>
          <w:spacing w:val="17"/>
        </w:rPr>
        <w:t xml:space="preserve"> </w:t>
      </w:r>
      <w:r w:rsidRPr="00D31FB5">
        <w:rPr>
          <w:rFonts w:ascii="Calibri" w:hAnsi="Calibri" w:cs="Calibri"/>
        </w:rPr>
        <w:t>d</w:t>
      </w:r>
      <w:r w:rsidRPr="00D31FB5">
        <w:rPr>
          <w:rFonts w:ascii="Calibri" w:hAnsi="Calibri" w:cs="Calibri"/>
          <w:spacing w:val="-3"/>
        </w:rPr>
        <w:t>e</w:t>
      </w:r>
      <w:r w:rsidRPr="00D31FB5">
        <w:rPr>
          <w:rFonts w:ascii="Calibri" w:hAnsi="Calibri" w:cs="Calibri"/>
          <w:spacing w:val="2"/>
        </w:rPr>
        <w:t>m</w:t>
      </w:r>
      <w:r w:rsidRPr="00D31FB5">
        <w:rPr>
          <w:rFonts w:ascii="Calibri" w:hAnsi="Calibri" w:cs="Calibri"/>
        </w:rPr>
        <w:t>ue</w:t>
      </w:r>
      <w:r w:rsidRPr="00D31FB5">
        <w:rPr>
          <w:rFonts w:ascii="Calibri" w:hAnsi="Calibri" w:cs="Calibri"/>
          <w:spacing w:val="1"/>
        </w:rPr>
        <w:t>s</w:t>
      </w:r>
      <w:r w:rsidRPr="00D31FB5">
        <w:rPr>
          <w:rFonts w:ascii="Calibri" w:hAnsi="Calibri" w:cs="Calibri"/>
        </w:rPr>
        <w:t>t</w:t>
      </w:r>
      <w:r w:rsidRPr="00D31FB5">
        <w:rPr>
          <w:rFonts w:ascii="Calibri" w:hAnsi="Calibri" w:cs="Calibri"/>
          <w:spacing w:val="1"/>
        </w:rPr>
        <w:t>r</w:t>
      </w:r>
      <w:r w:rsidRPr="00D31FB5">
        <w:rPr>
          <w:rFonts w:ascii="Calibri" w:hAnsi="Calibri" w:cs="Calibri"/>
        </w:rPr>
        <w:t xml:space="preserve">e </w:t>
      </w:r>
      <w:r w:rsidRPr="00D31FB5">
        <w:rPr>
          <w:rFonts w:ascii="Calibri" w:hAnsi="Calibri" w:cs="Calibri"/>
          <w:spacing w:val="15"/>
        </w:rPr>
        <w:t xml:space="preserve"> </w:t>
      </w:r>
      <w:r w:rsidRPr="00D31FB5">
        <w:rPr>
          <w:rFonts w:ascii="Calibri" w:hAnsi="Calibri" w:cs="Calibri"/>
        </w:rPr>
        <w:t xml:space="preserve">que </w:t>
      </w:r>
      <w:r w:rsidRPr="00D31FB5">
        <w:rPr>
          <w:rFonts w:ascii="Calibri" w:hAnsi="Calibri" w:cs="Calibri"/>
          <w:spacing w:val="17"/>
        </w:rPr>
        <w:t xml:space="preserve"> </w:t>
      </w:r>
      <w:r w:rsidRPr="00D31FB5">
        <w:rPr>
          <w:rFonts w:ascii="Calibri" w:hAnsi="Calibri" w:cs="Calibri"/>
          <w:spacing w:val="1"/>
        </w:rPr>
        <w:t>l</w:t>
      </w:r>
      <w:r w:rsidRPr="00D31FB5">
        <w:rPr>
          <w:rFonts w:ascii="Calibri" w:hAnsi="Calibri" w:cs="Calibri"/>
        </w:rPr>
        <w:t xml:space="preserve">a </w:t>
      </w:r>
      <w:r w:rsidRPr="00D31FB5">
        <w:rPr>
          <w:rFonts w:ascii="Calibri" w:hAnsi="Calibri" w:cs="Calibri"/>
          <w:spacing w:val="14"/>
        </w:rPr>
        <w:t xml:space="preserve"> </w:t>
      </w:r>
      <w:r w:rsidRPr="00D31FB5">
        <w:rPr>
          <w:rFonts w:ascii="Calibri" w:hAnsi="Calibri" w:cs="Calibri"/>
          <w:spacing w:val="2"/>
        </w:rPr>
        <w:t>f</w:t>
      </w:r>
      <w:r w:rsidRPr="00D31FB5">
        <w:rPr>
          <w:rFonts w:ascii="Calibri" w:hAnsi="Calibri" w:cs="Calibri"/>
        </w:rPr>
        <w:t>á</w:t>
      </w:r>
      <w:r w:rsidRPr="00D31FB5">
        <w:rPr>
          <w:rFonts w:ascii="Calibri" w:hAnsi="Calibri" w:cs="Calibri"/>
          <w:spacing w:val="-3"/>
        </w:rPr>
        <w:t>b</w:t>
      </w:r>
      <w:r w:rsidRPr="00D31FB5">
        <w:rPr>
          <w:rFonts w:ascii="Calibri" w:hAnsi="Calibri" w:cs="Calibri"/>
          <w:spacing w:val="1"/>
        </w:rPr>
        <w:t>ric</w:t>
      </w:r>
      <w:r w:rsidRPr="00D31FB5">
        <w:rPr>
          <w:rFonts w:ascii="Calibri" w:hAnsi="Calibri" w:cs="Calibri"/>
        </w:rPr>
        <w:t xml:space="preserve">a </w:t>
      </w:r>
      <w:r w:rsidRPr="00D31FB5">
        <w:rPr>
          <w:rFonts w:ascii="Calibri" w:hAnsi="Calibri" w:cs="Calibri"/>
          <w:spacing w:val="15"/>
        </w:rPr>
        <w:t xml:space="preserve"> </w:t>
      </w:r>
      <w:r w:rsidRPr="00D31FB5">
        <w:rPr>
          <w:rFonts w:ascii="Calibri" w:hAnsi="Calibri" w:cs="Calibri"/>
        </w:rPr>
        <w:t>t</w:t>
      </w:r>
      <w:r w:rsidRPr="00D31FB5">
        <w:rPr>
          <w:rFonts w:ascii="Calibri" w:hAnsi="Calibri" w:cs="Calibri"/>
          <w:spacing w:val="1"/>
        </w:rPr>
        <w:t>i</w:t>
      </w:r>
      <w:r w:rsidRPr="00D31FB5">
        <w:rPr>
          <w:rFonts w:ascii="Calibri" w:hAnsi="Calibri" w:cs="Calibri"/>
        </w:rPr>
        <w:t>e</w:t>
      </w:r>
      <w:r w:rsidRPr="00D31FB5">
        <w:rPr>
          <w:rFonts w:ascii="Calibri" w:hAnsi="Calibri" w:cs="Calibri"/>
          <w:spacing w:val="-3"/>
        </w:rPr>
        <w:t>n</w:t>
      </w:r>
      <w:r w:rsidRPr="00D31FB5">
        <w:rPr>
          <w:rFonts w:ascii="Calibri" w:hAnsi="Calibri" w:cs="Calibri"/>
        </w:rPr>
        <w:t xml:space="preserve">e </w:t>
      </w:r>
      <w:r w:rsidRPr="00D31FB5">
        <w:rPr>
          <w:rFonts w:ascii="Calibri" w:hAnsi="Calibri" w:cs="Calibri"/>
          <w:spacing w:val="15"/>
        </w:rPr>
        <w:t xml:space="preserve"> </w:t>
      </w:r>
      <w:r w:rsidRPr="00D31FB5">
        <w:rPr>
          <w:rFonts w:ascii="Calibri" w:hAnsi="Calibri" w:cs="Calibri"/>
          <w:spacing w:val="3"/>
        </w:rPr>
        <w:t>i</w:t>
      </w:r>
      <w:r w:rsidRPr="00D31FB5">
        <w:rPr>
          <w:rFonts w:ascii="Calibri" w:hAnsi="Calibri" w:cs="Calibri"/>
        </w:rPr>
        <w:t>mp</w:t>
      </w:r>
      <w:r w:rsidRPr="00D31FB5">
        <w:rPr>
          <w:rFonts w:ascii="Calibri" w:hAnsi="Calibri" w:cs="Calibri"/>
          <w:spacing w:val="1"/>
        </w:rPr>
        <w:t>l</w:t>
      </w:r>
      <w:r w:rsidRPr="00D31FB5">
        <w:rPr>
          <w:rFonts w:ascii="Calibri" w:hAnsi="Calibri" w:cs="Calibri"/>
        </w:rPr>
        <w:t>e</w:t>
      </w:r>
      <w:r w:rsidRPr="00D31FB5">
        <w:rPr>
          <w:rFonts w:ascii="Calibri" w:hAnsi="Calibri" w:cs="Calibri"/>
          <w:spacing w:val="2"/>
        </w:rPr>
        <w:t>m</w:t>
      </w:r>
      <w:r w:rsidRPr="00D31FB5">
        <w:rPr>
          <w:rFonts w:ascii="Calibri" w:hAnsi="Calibri" w:cs="Calibri"/>
          <w:spacing w:val="-3"/>
        </w:rPr>
        <w:t>e</w:t>
      </w:r>
      <w:r w:rsidRPr="00D31FB5">
        <w:rPr>
          <w:rFonts w:ascii="Calibri" w:hAnsi="Calibri" w:cs="Calibri"/>
        </w:rPr>
        <w:t>nta</w:t>
      </w:r>
      <w:r w:rsidRPr="00D31FB5">
        <w:rPr>
          <w:rFonts w:ascii="Calibri" w:hAnsi="Calibri" w:cs="Calibri"/>
          <w:spacing w:val="2"/>
        </w:rPr>
        <w:t>d</w:t>
      </w:r>
      <w:r w:rsidRPr="00D31FB5">
        <w:rPr>
          <w:rFonts w:ascii="Calibri" w:hAnsi="Calibri" w:cs="Calibri"/>
        </w:rPr>
        <w:t xml:space="preserve">o </w:t>
      </w:r>
      <w:r w:rsidRPr="00D31FB5">
        <w:rPr>
          <w:rFonts w:ascii="Calibri" w:hAnsi="Calibri" w:cs="Calibri"/>
          <w:spacing w:val="14"/>
        </w:rPr>
        <w:t xml:space="preserve"> </w:t>
      </w:r>
      <w:r w:rsidRPr="00D31FB5">
        <w:rPr>
          <w:rFonts w:ascii="Calibri" w:hAnsi="Calibri" w:cs="Calibri"/>
          <w:spacing w:val="-3"/>
        </w:rPr>
        <w:t>u</w:t>
      </w:r>
      <w:r w:rsidRPr="00D31FB5">
        <w:rPr>
          <w:rFonts w:ascii="Calibri" w:hAnsi="Calibri" w:cs="Calibri"/>
        </w:rPr>
        <w:t xml:space="preserve">n </w:t>
      </w:r>
      <w:r w:rsidRPr="00D31FB5">
        <w:rPr>
          <w:rFonts w:ascii="Calibri" w:hAnsi="Calibri" w:cs="Calibri"/>
          <w:spacing w:val="15"/>
        </w:rPr>
        <w:t xml:space="preserve"> </w:t>
      </w:r>
      <w:r w:rsidRPr="00D31FB5">
        <w:rPr>
          <w:rFonts w:ascii="Calibri" w:hAnsi="Calibri" w:cs="Calibri"/>
        </w:rPr>
        <w:t>s</w:t>
      </w:r>
      <w:r w:rsidRPr="00D31FB5">
        <w:rPr>
          <w:rFonts w:ascii="Calibri" w:hAnsi="Calibri" w:cs="Calibri"/>
          <w:spacing w:val="3"/>
        </w:rPr>
        <w:t>i</w:t>
      </w:r>
      <w:r w:rsidRPr="00D31FB5">
        <w:rPr>
          <w:rFonts w:ascii="Calibri" w:hAnsi="Calibri" w:cs="Calibri"/>
          <w:spacing w:val="-2"/>
        </w:rPr>
        <w:t>s</w:t>
      </w:r>
      <w:r w:rsidRPr="00D31FB5">
        <w:rPr>
          <w:rFonts w:ascii="Calibri" w:hAnsi="Calibri" w:cs="Calibri"/>
          <w:spacing w:val="2"/>
        </w:rPr>
        <w:t>t</w:t>
      </w:r>
      <w:r w:rsidRPr="00D31FB5">
        <w:rPr>
          <w:rFonts w:ascii="Calibri" w:hAnsi="Calibri" w:cs="Calibri"/>
          <w:spacing w:val="-3"/>
        </w:rPr>
        <w:t>e</w:t>
      </w:r>
      <w:r w:rsidRPr="00D31FB5">
        <w:rPr>
          <w:rFonts w:ascii="Calibri" w:hAnsi="Calibri" w:cs="Calibri"/>
          <w:spacing w:val="2"/>
        </w:rPr>
        <w:t>m</w:t>
      </w:r>
      <w:r w:rsidRPr="00D31FB5">
        <w:rPr>
          <w:rFonts w:ascii="Calibri" w:hAnsi="Calibri" w:cs="Calibri"/>
        </w:rPr>
        <w:t xml:space="preserve">a </w:t>
      </w:r>
      <w:r w:rsidRPr="00D31FB5">
        <w:rPr>
          <w:rFonts w:ascii="Calibri" w:hAnsi="Calibri" w:cs="Calibri"/>
          <w:spacing w:val="15"/>
        </w:rPr>
        <w:t xml:space="preserve"> </w:t>
      </w:r>
      <w:r w:rsidRPr="00D31FB5">
        <w:rPr>
          <w:rFonts w:ascii="Calibri" w:hAnsi="Calibri" w:cs="Calibri"/>
          <w:spacing w:val="-3"/>
          <w:w w:val="101"/>
        </w:rPr>
        <w:t>d</w:t>
      </w:r>
      <w:r w:rsidRPr="00D31FB5">
        <w:rPr>
          <w:rFonts w:ascii="Calibri" w:hAnsi="Calibri" w:cs="Calibri"/>
          <w:w w:val="101"/>
        </w:rPr>
        <w:t xml:space="preserve">e </w:t>
      </w:r>
      <w:r w:rsidRPr="00D31FB5">
        <w:rPr>
          <w:rFonts w:ascii="Calibri" w:hAnsi="Calibri" w:cs="Calibri"/>
        </w:rPr>
        <w:t>a</w:t>
      </w:r>
      <w:r w:rsidRPr="00D31FB5">
        <w:rPr>
          <w:rFonts w:ascii="Calibri" w:hAnsi="Calibri" w:cs="Calibri"/>
          <w:spacing w:val="1"/>
        </w:rPr>
        <w:t>s</w:t>
      </w:r>
      <w:r w:rsidRPr="00D31FB5">
        <w:rPr>
          <w:rFonts w:ascii="Calibri" w:hAnsi="Calibri" w:cs="Calibri"/>
          <w:spacing w:val="-3"/>
        </w:rPr>
        <w:t>e</w:t>
      </w:r>
      <w:r w:rsidRPr="00D31FB5">
        <w:rPr>
          <w:rFonts w:ascii="Calibri" w:hAnsi="Calibri" w:cs="Calibri"/>
          <w:spacing w:val="2"/>
        </w:rPr>
        <w:t>g</w:t>
      </w:r>
      <w:r w:rsidRPr="00D31FB5">
        <w:rPr>
          <w:rFonts w:ascii="Calibri" w:hAnsi="Calibri" w:cs="Calibri"/>
          <w:spacing w:val="-3"/>
        </w:rPr>
        <w:t>u</w:t>
      </w:r>
      <w:r w:rsidRPr="00D31FB5">
        <w:rPr>
          <w:rFonts w:ascii="Calibri" w:hAnsi="Calibri" w:cs="Calibri"/>
          <w:spacing w:val="1"/>
        </w:rPr>
        <w:t>r</w:t>
      </w:r>
      <w:r w:rsidRPr="00D31FB5">
        <w:rPr>
          <w:rFonts w:ascii="Calibri" w:hAnsi="Calibri" w:cs="Calibri"/>
          <w:spacing w:val="-3"/>
        </w:rPr>
        <w:t>a</w:t>
      </w:r>
      <w:r w:rsidRPr="00D31FB5">
        <w:rPr>
          <w:rFonts w:ascii="Calibri" w:hAnsi="Calibri" w:cs="Calibri"/>
          <w:spacing w:val="2"/>
        </w:rPr>
        <w:t>m</w:t>
      </w:r>
      <w:r w:rsidRPr="00D31FB5">
        <w:rPr>
          <w:rFonts w:ascii="Calibri" w:hAnsi="Calibri" w:cs="Calibri"/>
          <w:spacing w:val="1"/>
        </w:rPr>
        <w:t>i</w:t>
      </w:r>
      <w:r w:rsidRPr="00D31FB5">
        <w:rPr>
          <w:rFonts w:ascii="Calibri" w:hAnsi="Calibri" w:cs="Calibri"/>
        </w:rPr>
        <w:t>e</w:t>
      </w:r>
      <w:r w:rsidRPr="00D31FB5">
        <w:rPr>
          <w:rFonts w:ascii="Calibri" w:hAnsi="Calibri" w:cs="Calibri"/>
          <w:spacing w:val="-3"/>
        </w:rPr>
        <w:t>n</w:t>
      </w:r>
      <w:r w:rsidRPr="00D31FB5">
        <w:rPr>
          <w:rFonts w:ascii="Calibri" w:hAnsi="Calibri" w:cs="Calibri"/>
          <w:spacing w:val="5"/>
        </w:rPr>
        <w:t>t</w:t>
      </w:r>
      <w:r w:rsidRPr="00D31FB5">
        <w:rPr>
          <w:rFonts w:ascii="Calibri" w:hAnsi="Calibri" w:cs="Calibri"/>
        </w:rPr>
        <w:t>o</w:t>
      </w:r>
      <w:r w:rsidRPr="00D31FB5">
        <w:rPr>
          <w:rFonts w:ascii="Calibri" w:hAnsi="Calibri" w:cs="Calibri"/>
          <w:spacing w:val="-12"/>
        </w:rPr>
        <w:t xml:space="preserve"> </w:t>
      </w:r>
      <w:r w:rsidRPr="00D31FB5">
        <w:rPr>
          <w:rFonts w:ascii="Calibri" w:hAnsi="Calibri" w:cs="Calibri"/>
          <w:spacing w:val="2"/>
        </w:rPr>
        <w:t>d</w:t>
      </w:r>
      <w:r w:rsidRPr="00D31FB5">
        <w:rPr>
          <w:rFonts w:ascii="Calibri" w:hAnsi="Calibri" w:cs="Calibri"/>
        </w:rPr>
        <w:t>e</w:t>
      </w:r>
      <w:r w:rsidRPr="00D31FB5">
        <w:rPr>
          <w:rFonts w:ascii="Calibri" w:hAnsi="Calibri" w:cs="Calibri"/>
          <w:spacing w:val="2"/>
        </w:rPr>
        <w:t xml:space="preserve"> </w:t>
      </w:r>
      <w:r w:rsidRPr="00D31FB5">
        <w:rPr>
          <w:rFonts w:ascii="Calibri" w:hAnsi="Calibri" w:cs="Calibri"/>
          <w:spacing w:val="1"/>
        </w:rPr>
        <w:t>l</w:t>
      </w:r>
      <w:r w:rsidRPr="00D31FB5">
        <w:rPr>
          <w:rFonts w:ascii="Calibri" w:hAnsi="Calibri" w:cs="Calibri"/>
        </w:rPr>
        <w:t>a</w:t>
      </w:r>
      <w:r w:rsidRPr="00D31FB5">
        <w:rPr>
          <w:rFonts w:ascii="Calibri" w:hAnsi="Calibri" w:cs="Calibri"/>
          <w:spacing w:val="1"/>
        </w:rPr>
        <w:t xml:space="preserve"> </w:t>
      </w:r>
      <w:r w:rsidRPr="00D31FB5">
        <w:rPr>
          <w:rFonts w:ascii="Calibri" w:hAnsi="Calibri" w:cs="Calibri"/>
          <w:spacing w:val="2"/>
        </w:rPr>
        <w:t>c</w:t>
      </w:r>
      <w:r w:rsidRPr="00D31FB5">
        <w:rPr>
          <w:rFonts w:ascii="Calibri" w:hAnsi="Calibri" w:cs="Calibri"/>
        </w:rPr>
        <w:t>a</w:t>
      </w:r>
      <w:r w:rsidRPr="00D31FB5">
        <w:rPr>
          <w:rFonts w:ascii="Calibri" w:hAnsi="Calibri" w:cs="Calibri"/>
          <w:spacing w:val="1"/>
        </w:rPr>
        <w:t>li</w:t>
      </w:r>
      <w:r w:rsidRPr="00D31FB5">
        <w:rPr>
          <w:rFonts w:ascii="Calibri" w:hAnsi="Calibri" w:cs="Calibri"/>
        </w:rPr>
        <w:t>d</w:t>
      </w:r>
      <w:r w:rsidRPr="00D31FB5">
        <w:rPr>
          <w:rFonts w:ascii="Calibri" w:hAnsi="Calibri" w:cs="Calibri"/>
          <w:spacing w:val="-3"/>
        </w:rPr>
        <w:t>a</w:t>
      </w:r>
      <w:r w:rsidRPr="00D31FB5">
        <w:rPr>
          <w:rFonts w:ascii="Calibri" w:hAnsi="Calibri" w:cs="Calibri"/>
        </w:rPr>
        <w:t>d.</w:t>
      </w:r>
    </w:p>
    <w:p w14:paraId="0F09E350" w14:textId="77777777" w:rsidR="009C1779" w:rsidRPr="00D31FB5" w:rsidRDefault="009C1779" w:rsidP="00D0449A">
      <w:pPr>
        <w:widowControl w:val="0"/>
        <w:numPr>
          <w:ilvl w:val="0"/>
          <w:numId w:val="5"/>
        </w:numPr>
        <w:autoSpaceDE w:val="0"/>
        <w:autoSpaceDN w:val="0"/>
        <w:adjustRightInd w:val="0"/>
        <w:spacing w:before="240" w:after="240"/>
        <w:ind w:left="567" w:hanging="567"/>
        <w:jc w:val="both"/>
        <w:rPr>
          <w:rFonts w:ascii="Calibri" w:hAnsi="Calibri" w:cs="Calibri"/>
        </w:rPr>
      </w:pPr>
      <w:r w:rsidRPr="00D31FB5">
        <w:rPr>
          <w:rFonts w:ascii="Calibri" w:hAnsi="Calibri" w:cs="Calibri"/>
          <w:spacing w:val="1"/>
        </w:rPr>
        <w:t>F</w:t>
      </w:r>
      <w:r w:rsidRPr="00D31FB5">
        <w:rPr>
          <w:rFonts w:ascii="Calibri" w:hAnsi="Calibri" w:cs="Calibri"/>
          <w:spacing w:val="-3"/>
        </w:rPr>
        <w:t>o</w:t>
      </w:r>
      <w:r w:rsidRPr="00D31FB5">
        <w:rPr>
          <w:rFonts w:ascii="Calibri" w:hAnsi="Calibri" w:cs="Calibri"/>
          <w:spacing w:val="3"/>
        </w:rPr>
        <w:t>l</w:t>
      </w:r>
      <w:r w:rsidRPr="00D31FB5">
        <w:rPr>
          <w:rFonts w:ascii="Calibri" w:hAnsi="Calibri" w:cs="Calibri"/>
          <w:spacing w:val="1"/>
        </w:rPr>
        <w:t>l</w:t>
      </w:r>
      <w:r w:rsidRPr="00D31FB5">
        <w:rPr>
          <w:rFonts w:ascii="Calibri" w:hAnsi="Calibri" w:cs="Calibri"/>
        </w:rPr>
        <w:t>et</w:t>
      </w:r>
      <w:r w:rsidRPr="00D31FB5">
        <w:rPr>
          <w:rFonts w:ascii="Calibri" w:hAnsi="Calibri" w:cs="Calibri"/>
          <w:spacing w:val="-3"/>
        </w:rPr>
        <w:t>o</w:t>
      </w:r>
      <w:r w:rsidRPr="00D31FB5">
        <w:rPr>
          <w:rFonts w:ascii="Calibri" w:hAnsi="Calibri" w:cs="Calibri"/>
        </w:rPr>
        <w:t>s</w:t>
      </w:r>
      <w:r w:rsidRPr="00D31FB5">
        <w:rPr>
          <w:rFonts w:ascii="Calibri" w:hAnsi="Calibri" w:cs="Calibri"/>
          <w:spacing w:val="5"/>
        </w:rPr>
        <w:t xml:space="preserve"> </w:t>
      </w:r>
      <w:r w:rsidRPr="00D31FB5">
        <w:rPr>
          <w:rFonts w:ascii="Calibri" w:hAnsi="Calibri" w:cs="Calibri"/>
        </w:rPr>
        <w:t>u</w:t>
      </w:r>
      <w:r w:rsidRPr="00D31FB5">
        <w:rPr>
          <w:rFonts w:ascii="Calibri" w:hAnsi="Calibri" w:cs="Calibri"/>
          <w:spacing w:val="2"/>
        </w:rPr>
        <w:t xml:space="preserve"> </w:t>
      </w:r>
      <w:r w:rsidRPr="00D31FB5">
        <w:rPr>
          <w:rFonts w:ascii="Calibri" w:hAnsi="Calibri" w:cs="Calibri"/>
        </w:rPr>
        <w:t>o</w:t>
      </w:r>
      <w:r w:rsidRPr="00D31FB5">
        <w:rPr>
          <w:rFonts w:ascii="Calibri" w:hAnsi="Calibri" w:cs="Calibri"/>
          <w:spacing w:val="2"/>
        </w:rPr>
        <w:t>t</w:t>
      </w:r>
      <w:r w:rsidRPr="00D31FB5">
        <w:rPr>
          <w:rFonts w:ascii="Calibri" w:hAnsi="Calibri" w:cs="Calibri"/>
          <w:spacing w:val="-1"/>
        </w:rPr>
        <w:t>r</w:t>
      </w:r>
      <w:r w:rsidRPr="00D31FB5">
        <w:rPr>
          <w:rFonts w:ascii="Calibri" w:hAnsi="Calibri" w:cs="Calibri"/>
          <w:spacing w:val="-3"/>
        </w:rPr>
        <w:t>a</w:t>
      </w:r>
      <w:r w:rsidRPr="00D31FB5">
        <w:rPr>
          <w:rFonts w:ascii="Calibri" w:hAnsi="Calibri" w:cs="Calibri"/>
        </w:rPr>
        <w:t>s</w:t>
      </w:r>
      <w:r w:rsidRPr="00D31FB5">
        <w:rPr>
          <w:rFonts w:ascii="Calibri" w:hAnsi="Calibri" w:cs="Calibri"/>
          <w:spacing w:val="3"/>
        </w:rPr>
        <w:t xml:space="preserve"> i</w:t>
      </w:r>
      <w:r w:rsidRPr="00D31FB5">
        <w:rPr>
          <w:rFonts w:ascii="Calibri" w:hAnsi="Calibri" w:cs="Calibri"/>
          <w:spacing w:val="1"/>
        </w:rPr>
        <w:t>l</w:t>
      </w:r>
      <w:r w:rsidRPr="00D31FB5">
        <w:rPr>
          <w:rFonts w:ascii="Calibri" w:hAnsi="Calibri" w:cs="Calibri"/>
        </w:rPr>
        <w:t>u</w:t>
      </w:r>
      <w:r w:rsidRPr="00D31FB5">
        <w:rPr>
          <w:rFonts w:ascii="Calibri" w:hAnsi="Calibri" w:cs="Calibri"/>
          <w:spacing w:val="-2"/>
        </w:rPr>
        <w:t>s</w:t>
      </w:r>
      <w:r w:rsidRPr="00D31FB5">
        <w:rPr>
          <w:rFonts w:ascii="Calibri" w:hAnsi="Calibri" w:cs="Calibri"/>
          <w:spacing w:val="2"/>
        </w:rPr>
        <w:t>t</w:t>
      </w:r>
      <w:r w:rsidRPr="00D31FB5">
        <w:rPr>
          <w:rFonts w:ascii="Calibri" w:hAnsi="Calibri" w:cs="Calibri"/>
          <w:spacing w:val="-1"/>
        </w:rPr>
        <w:t>r</w:t>
      </w:r>
      <w:r w:rsidRPr="00D31FB5">
        <w:rPr>
          <w:rFonts w:ascii="Calibri" w:hAnsi="Calibri" w:cs="Calibri"/>
          <w:spacing w:val="-3"/>
        </w:rPr>
        <w:t>a</w:t>
      </w:r>
      <w:r w:rsidRPr="00D31FB5">
        <w:rPr>
          <w:rFonts w:ascii="Calibri" w:hAnsi="Calibri" w:cs="Calibri"/>
          <w:spacing w:val="1"/>
        </w:rPr>
        <w:t>ci</w:t>
      </w:r>
      <w:r w:rsidRPr="00D31FB5">
        <w:rPr>
          <w:rFonts w:ascii="Calibri" w:hAnsi="Calibri" w:cs="Calibri"/>
        </w:rPr>
        <w:t>ones</w:t>
      </w:r>
      <w:r w:rsidRPr="00D31FB5">
        <w:rPr>
          <w:rFonts w:ascii="Calibri" w:hAnsi="Calibri" w:cs="Calibri"/>
          <w:spacing w:val="2"/>
        </w:rPr>
        <w:t xml:space="preserve"> </w:t>
      </w:r>
      <w:r w:rsidRPr="00D31FB5">
        <w:rPr>
          <w:rFonts w:ascii="Calibri" w:hAnsi="Calibri" w:cs="Calibri"/>
          <w:spacing w:val="1"/>
        </w:rPr>
        <w:t>c</w:t>
      </w:r>
      <w:r w:rsidRPr="00D31FB5">
        <w:rPr>
          <w:rFonts w:ascii="Calibri" w:hAnsi="Calibri" w:cs="Calibri"/>
        </w:rPr>
        <w:t>o</w:t>
      </w:r>
      <w:r w:rsidRPr="00D31FB5">
        <w:rPr>
          <w:rFonts w:ascii="Calibri" w:hAnsi="Calibri" w:cs="Calibri"/>
          <w:spacing w:val="2"/>
        </w:rPr>
        <w:t>m</w:t>
      </w:r>
      <w:r w:rsidRPr="00D31FB5">
        <w:rPr>
          <w:rFonts w:ascii="Calibri" w:hAnsi="Calibri" w:cs="Calibri"/>
          <w:spacing w:val="-3"/>
        </w:rPr>
        <w:t>p</w:t>
      </w:r>
      <w:r w:rsidRPr="00D31FB5">
        <w:rPr>
          <w:rFonts w:ascii="Calibri" w:hAnsi="Calibri" w:cs="Calibri"/>
          <w:spacing w:val="3"/>
        </w:rPr>
        <w:t>l</w:t>
      </w:r>
      <w:r w:rsidRPr="00D31FB5">
        <w:rPr>
          <w:rFonts w:ascii="Calibri" w:hAnsi="Calibri" w:cs="Calibri"/>
          <w:spacing w:val="-3"/>
        </w:rPr>
        <w:t>e</w:t>
      </w:r>
      <w:r w:rsidRPr="00D31FB5">
        <w:rPr>
          <w:rFonts w:ascii="Calibri" w:hAnsi="Calibri" w:cs="Calibri"/>
        </w:rPr>
        <w:t>tas</w:t>
      </w:r>
      <w:r w:rsidRPr="00D31FB5">
        <w:rPr>
          <w:rFonts w:ascii="Calibri" w:hAnsi="Calibri" w:cs="Calibri"/>
          <w:spacing w:val="5"/>
        </w:rPr>
        <w:t xml:space="preserve"> </w:t>
      </w:r>
      <w:r w:rsidRPr="00D31FB5">
        <w:rPr>
          <w:rFonts w:ascii="Calibri" w:hAnsi="Calibri" w:cs="Calibri"/>
          <w:spacing w:val="-3"/>
        </w:rPr>
        <w:t>d</w:t>
      </w:r>
      <w:r w:rsidRPr="00D31FB5">
        <w:rPr>
          <w:rFonts w:ascii="Calibri" w:hAnsi="Calibri" w:cs="Calibri"/>
        </w:rPr>
        <w:t>e</w:t>
      </w:r>
      <w:r w:rsidRPr="00D31FB5">
        <w:rPr>
          <w:rFonts w:ascii="Calibri" w:hAnsi="Calibri" w:cs="Calibri"/>
          <w:spacing w:val="4"/>
        </w:rPr>
        <w:t xml:space="preserve"> </w:t>
      </w:r>
      <w:r w:rsidRPr="00D31FB5">
        <w:rPr>
          <w:rFonts w:ascii="Calibri" w:hAnsi="Calibri" w:cs="Calibri"/>
          <w:spacing w:val="3"/>
        </w:rPr>
        <w:t>l</w:t>
      </w:r>
      <w:r w:rsidRPr="00D31FB5">
        <w:rPr>
          <w:rFonts w:ascii="Calibri" w:hAnsi="Calibri" w:cs="Calibri"/>
        </w:rPr>
        <w:t>o</w:t>
      </w:r>
      <w:r w:rsidRPr="00D31FB5">
        <w:rPr>
          <w:rFonts w:ascii="Calibri" w:hAnsi="Calibri" w:cs="Calibri"/>
          <w:spacing w:val="-2"/>
        </w:rPr>
        <w:t xml:space="preserve"> </w:t>
      </w:r>
      <w:r w:rsidRPr="00D31FB5">
        <w:rPr>
          <w:rFonts w:ascii="Calibri" w:hAnsi="Calibri" w:cs="Calibri"/>
          <w:w w:val="101"/>
        </w:rPr>
        <w:t>o</w:t>
      </w:r>
      <w:r w:rsidRPr="00D31FB5">
        <w:rPr>
          <w:rFonts w:ascii="Calibri" w:hAnsi="Calibri" w:cs="Calibri"/>
          <w:spacing w:val="2"/>
          <w:w w:val="101"/>
        </w:rPr>
        <w:t>f</w:t>
      </w:r>
      <w:r w:rsidRPr="00D31FB5">
        <w:rPr>
          <w:rFonts w:ascii="Calibri" w:hAnsi="Calibri" w:cs="Calibri"/>
          <w:spacing w:val="-1"/>
          <w:w w:val="101"/>
        </w:rPr>
        <w:t>r</w:t>
      </w:r>
      <w:r w:rsidRPr="00D31FB5">
        <w:rPr>
          <w:rFonts w:ascii="Calibri" w:hAnsi="Calibri" w:cs="Calibri"/>
          <w:w w:val="101"/>
        </w:rPr>
        <w:t>e</w:t>
      </w:r>
      <w:r w:rsidRPr="00D31FB5">
        <w:rPr>
          <w:rFonts w:ascii="Calibri" w:hAnsi="Calibri" w:cs="Calibri"/>
          <w:spacing w:val="-2"/>
          <w:w w:val="101"/>
        </w:rPr>
        <w:t>c</w:t>
      </w:r>
      <w:r w:rsidRPr="00D31FB5">
        <w:rPr>
          <w:rFonts w:ascii="Calibri" w:hAnsi="Calibri" w:cs="Calibri"/>
          <w:spacing w:val="3"/>
          <w:w w:val="101"/>
        </w:rPr>
        <w:t>i</w:t>
      </w:r>
      <w:r w:rsidRPr="00D31FB5">
        <w:rPr>
          <w:rFonts w:ascii="Calibri" w:hAnsi="Calibri" w:cs="Calibri"/>
          <w:spacing w:val="-3"/>
          <w:w w:val="101"/>
        </w:rPr>
        <w:t>d</w:t>
      </w:r>
      <w:r w:rsidRPr="00D31FB5">
        <w:rPr>
          <w:rFonts w:ascii="Calibri" w:hAnsi="Calibri" w:cs="Calibri"/>
          <w:w w:val="101"/>
        </w:rPr>
        <w:t>o.</w:t>
      </w:r>
    </w:p>
    <w:p w14:paraId="0F09E351" w14:textId="77777777" w:rsidR="009C1779" w:rsidRPr="00D31FB5" w:rsidRDefault="009C1779" w:rsidP="00D0449A">
      <w:pPr>
        <w:widowControl w:val="0"/>
        <w:numPr>
          <w:ilvl w:val="0"/>
          <w:numId w:val="5"/>
        </w:numPr>
        <w:autoSpaceDE w:val="0"/>
        <w:autoSpaceDN w:val="0"/>
        <w:adjustRightInd w:val="0"/>
        <w:spacing w:before="240" w:after="240"/>
        <w:ind w:left="567" w:hanging="567"/>
        <w:jc w:val="both"/>
        <w:rPr>
          <w:rFonts w:ascii="Calibri" w:hAnsi="Calibri" w:cs="Calibri"/>
        </w:rPr>
      </w:pPr>
      <w:r w:rsidRPr="00D31FB5">
        <w:rPr>
          <w:rFonts w:ascii="Calibri" w:hAnsi="Calibri" w:cs="Calibri"/>
          <w:spacing w:val="3"/>
        </w:rPr>
        <w:t>P</w:t>
      </w:r>
      <w:r w:rsidRPr="00D31FB5">
        <w:rPr>
          <w:rFonts w:ascii="Calibri" w:hAnsi="Calibri" w:cs="Calibri"/>
          <w:spacing w:val="1"/>
        </w:rPr>
        <w:t>l</w:t>
      </w:r>
      <w:r w:rsidRPr="00D31FB5">
        <w:rPr>
          <w:rFonts w:ascii="Calibri" w:hAnsi="Calibri" w:cs="Calibri"/>
          <w:spacing w:val="-3"/>
        </w:rPr>
        <w:t>a</w:t>
      </w:r>
      <w:r w:rsidRPr="00D31FB5">
        <w:rPr>
          <w:rFonts w:ascii="Calibri" w:hAnsi="Calibri" w:cs="Calibri"/>
        </w:rPr>
        <w:t>n</w:t>
      </w:r>
      <w:r w:rsidRPr="00D31FB5">
        <w:rPr>
          <w:rFonts w:ascii="Calibri" w:hAnsi="Calibri" w:cs="Calibri"/>
          <w:spacing w:val="1"/>
        </w:rPr>
        <w:t>ill</w:t>
      </w:r>
      <w:r w:rsidRPr="00D31FB5">
        <w:rPr>
          <w:rFonts w:ascii="Calibri" w:hAnsi="Calibri" w:cs="Calibri"/>
        </w:rPr>
        <w:t>as</w:t>
      </w:r>
      <w:r w:rsidRPr="00D31FB5">
        <w:rPr>
          <w:rFonts w:ascii="Calibri" w:hAnsi="Calibri" w:cs="Calibri"/>
          <w:spacing w:val="15"/>
        </w:rPr>
        <w:t xml:space="preserve"> </w:t>
      </w:r>
      <w:r w:rsidRPr="00D31FB5">
        <w:rPr>
          <w:rFonts w:ascii="Calibri" w:hAnsi="Calibri" w:cs="Calibri"/>
          <w:spacing w:val="-3"/>
        </w:rPr>
        <w:t>d</w:t>
      </w:r>
      <w:r w:rsidRPr="00D31FB5">
        <w:rPr>
          <w:rFonts w:ascii="Calibri" w:hAnsi="Calibri" w:cs="Calibri"/>
        </w:rPr>
        <w:t>e</w:t>
      </w:r>
      <w:r w:rsidRPr="00D31FB5">
        <w:rPr>
          <w:rFonts w:ascii="Calibri" w:hAnsi="Calibri" w:cs="Calibri"/>
          <w:spacing w:val="16"/>
        </w:rPr>
        <w:t xml:space="preserve"> </w:t>
      </w:r>
      <w:r w:rsidRPr="00D31FB5">
        <w:rPr>
          <w:rFonts w:ascii="Calibri" w:hAnsi="Calibri" w:cs="Calibri"/>
          <w:spacing w:val="-3"/>
        </w:rPr>
        <w:t>d</w:t>
      </w:r>
      <w:r w:rsidRPr="00D31FB5">
        <w:rPr>
          <w:rFonts w:ascii="Calibri" w:hAnsi="Calibri" w:cs="Calibri"/>
        </w:rPr>
        <w:t>a</w:t>
      </w:r>
      <w:r w:rsidRPr="00D31FB5">
        <w:rPr>
          <w:rFonts w:ascii="Calibri" w:hAnsi="Calibri" w:cs="Calibri"/>
          <w:spacing w:val="2"/>
        </w:rPr>
        <w:t>t</w:t>
      </w:r>
      <w:r w:rsidRPr="00D31FB5">
        <w:rPr>
          <w:rFonts w:ascii="Calibri" w:hAnsi="Calibri" w:cs="Calibri"/>
          <w:spacing w:val="-3"/>
        </w:rPr>
        <w:t>o</w:t>
      </w:r>
      <w:r w:rsidRPr="00D31FB5">
        <w:rPr>
          <w:rFonts w:ascii="Calibri" w:hAnsi="Calibri" w:cs="Calibri"/>
        </w:rPr>
        <w:t>s</w:t>
      </w:r>
      <w:r w:rsidRPr="00D31FB5">
        <w:rPr>
          <w:rFonts w:ascii="Calibri" w:hAnsi="Calibri" w:cs="Calibri"/>
          <w:spacing w:val="15"/>
        </w:rPr>
        <w:t xml:space="preserve"> </w:t>
      </w:r>
      <w:r w:rsidRPr="00D31FB5">
        <w:rPr>
          <w:rFonts w:ascii="Calibri" w:hAnsi="Calibri" w:cs="Calibri"/>
          <w:spacing w:val="2"/>
        </w:rPr>
        <w:t>t</w:t>
      </w:r>
      <w:r w:rsidRPr="00D31FB5">
        <w:rPr>
          <w:rFonts w:ascii="Calibri" w:hAnsi="Calibri" w:cs="Calibri"/>
        </w:rPr>
        <w:t>é</w:t>
      </w:r>
      <w:r w:rsidRPr="00D31FB5">
        <w:rPr>
          <w:rFonts w:ascii="Calibri" w:hAnsi="Calibri" w:cs="Calibri"/>
          <w:spacing w:val="1"/>
        </w:rPr>
        <w:t>c</w:t>
      </w:r>
      <w:r w:rsidRPr="00D31FB5">
        <w:rPr>
          <w:rFonts w:ascii="Calibri" w:hAnsi="Calibri" w:cs="Calibri"/>
          <w:spacing w:val="-3"/>
        </w:rPr>
        <w:t>n</w:t>
      </w:r>
      <w:r w:rsidRPr="00D31FB5">
        <w:rPr>
          <w:rFonts w:ascii="Calibri" w:hAnsi="Calibri" w:cs="Calibri"/>
          <w:spacing w:val="3"/>
        </w:rPr>
        <w:t>i</w:t>
      </w:r>
      <w:r w:rsidRPr="00D31FB5">
        <w:rPr>
          <w:rFonts w:ascii="Calibri" w:hAnsi="Calibri" w:cs="Calibri"/>
          <w:spacing w:val="-2"/>
        </w:rPr>
        <w:t>c</w:t>
      </w:r>
      <w:r w:rsidRPr="00D31FB5">
        <w:rPr>
          <w:rFonts w:ascii="Calibri" w:hAnsi="Calibri" w:cs="Calibri"/>
        </w:rPr>
        <w:t>os</w:t>
      </w:r>
      <w:r w:rsidRPr="00D31FB5">
        <w:rPr>
          <w:rFonts w:ascii="Calibri" w:hAnsi="Calibri" w:cs="Calibri"/>
          <w:spacing w:val="15"/>
        </w:rPr>
        <w:t xml:space="preserve"> </w:t>
      </w:r>
      <w:r w:rsidRPr="00D31FB5">
        <w:rPr>
          <w:rFonts w:ascii="Calibri" w:hAnsi="Calibri" w:cs="Calibri"/>
        </w:rPr>
        <w:t>ga</w:t>
      </w:r>
      <w:r w:rsidRPr="00D31FB5">
        <w:rPr>
          <w:rFonts w:ascii="Calibri" w:hAnsi="Calibri" w:cs="Calibri"/>
          <w:spacing w:val="1"/>
        </w:rPr>
        <w:t>r</w:t>
      </w:r>
      <w:r w:rsidRPr="00D31FB5">
        <w:rPr>
          <w:rFonts w:ascii="Calibri" w:hAnsi="Calibri" w:cs="Calibri"/>
          <w:spacing w:val="-3"/>
        </w:rPr>
        <w:t>a</w:t>
      </w:r>
      <w:r w:rsidRPr="00D31FB5">
        <w:rPr>
          <w:rFonts w:ascii="Calibri" w:hAnsi="Calibri" w:cs="Calibri"/>
        </w:rPr>
        <w:t>nt</w:t>
      </w:r>
      <w:r w:rsidRPr="00D31FB5">
        <w:rPr>
          <w:rFonts w:ascii="Calibri" w:hAnsi="Calibri" w:cs="Calibri"/>
          <w:spacing w:val="1"/>
        </w:rPr>
        <w:t>iz</w:t>
      </w:r>
      <w:r w:rsidRPr="00D31FB5">
        <w:rPr>
          <w:rFonts w:ascii="Calibri" w:hAnsi="Calibri" w:cs="Calibri"/>
        </w:rPr>
        <w:t>ados</w:t>
      </w:r>
      <w:r w:rsidRPr="00D31FB5">
        <w:rPr>
          <w:rFonts w:ascii="Calibri" w:hAnsi="Calibri" w:cs="Calibri"/>
          <w:spacing w:val="14"/>
        </w:rPr>
        <w:t>.</w:t>
      </w:r>
    </w:p>
    <w:p w14:paraId="0F09E352" w14:textId="77777777" w:rsidR="00054111" w:rsidRPr="00D31FB5" w:rsidRDefault="00054111" w:rsidP="009C1779">
      <w:pPr>
        <w:widowControl w:val="0"/>
        <w:autoSpaceDE w:val="0"/>
        <w:autoSpaceDN w:val="0"/>
        <w:adjustRightInd w:val="0"/>
        <w:spacing w:before="240" w:after="240"/>
        <w:jc w:val="both"/>
        <w:rPr>
          <w:rFonts w:ascii="Calibri" w:hAnsi="Calibri" w:cs="Calibri"/>
          <w:b/>
          <w:bCs/>
        </w:rPr>
      </w:pPr>
    </w:p>
    <w:p w14:paraId="0F09E353" w14:textId="77777777" w:rsidR="00B63C0F" w:rsidRPr="00D31FB5" w:rsidRDefault="00F6746A" w:rsidP="00D0449A">
      <w:pPr>
        <w:pStyle w:val="Ttulo2"/>
        <w:numPr>
          <w:ilvl w:val="0"/>
          <w:numId w:val="3"/>
        </w:numPr>
        <w:spacing w:before="120" w:after="240"/>
        <w:ind w:left="567" w:hanging="567"/>
        <w:rPr>
          <w:rFonts w:ascii="Calibri" w:hAnsi="Calibri" w:cs="Calibri"/>
          <w:i w:val="0"/>
          <w:sz w:val="24"/>
          <w:szCs w:val="24"/>
        </w:rPr>
      </w:pPr>
      <w:bookmarkStart w:id="35" w:name="_Toc355599073"/>
      <w:r w:rsidRPr="00D31FB5">
        <w:rPr>
          <w:rFonts w:ascii="Calibri" w:hAnsi="Calibri" w:cs="Calibri"/>
          <w:i w:val="0"/>
          <w:sz w:val="24"/>
          <w:szCs w:val="24"/>
        </w:rPr>
        <w:t>Ensayos.</w:t>
      </w:r>
      <w:bookmarkEnd w:id="35"/>
    </w:p>
    <w:p w14:paraId="0F09E354" w14:textId="77777777" w:rsidR="000143EC" w:rsidRPr="00D31FB5" w:rsidRDefault="00AE523B" w:rsidP="000143EC">
      <w:pPr>
        <w:widowControl w:val="0"/>
        <w:autoSpaceDE w:val="0"/>
        <w:autoSpaceDN w:val="0"/>
        <w:adjustRightInd w:val="0"/>
        <w:spacing w:before="120" w:after="240"/>
        <w:jc w:val="both"/>
        <w:rPr>
          <w:rFonts w:ascii="Calibri" w:hAnsi="Calibri" w:cs="Calibri"/>
        </w:rPr>
      </w:pPr>
      <w:r w:rsidRPr="00D31FB5">
        <w:rPr>
          <w:rFonts w:ascii="Calibri" w:hAnsi="Calibri" w:cs="Calibri"/>
        </w:rPr>
        <w:t xml:space="preserve">Dentro del alcance del suministro quedan incluidos los ensayos de </w:t>
      </w:r>
      <w:r w:rsidR="009C1779" w:rsidRPr="00D31FB5">
        <w:rPr>
          <w:rFonts w:ascii="Calibri" w:hAnsi="Calibri" w:cs="Calibri"/>
        </w:rPr>
        <w:t>recepción</w:t>
      </w:r>
      <w:r w:rsidR="000143EC" w:rsidRPr="00D31FB5">
        <w:rPr>
          <w:rFonts w:ascii="Calibri" w:hAnsi="Calibri" w:cs="Calibri"/>
        </w:rPr>
        <w:t xml:space="preserve"> establecidos en el apartado 4</w:t>
      </w:r>
      <w:r w:rsidRPr="00D31FB5">
        <w:rPr>
          <w:rFonts w:ascii="Calibri" w:hAnsi="Calibri" w:cs="Calibri"/>
        </w:rPr>
        <w:t xml:space="preserve"> de este documento.</w:t>
      </w:r>
      <w:r w:rsidR="000143EC" w:rsidRPr="00D31FB5">
        <w:rPr>
          <w:rFonts w:ascii="Calibri" w:hAnsi="Calibri" w:cs="Calibri"/>
        </w:rPr>
        <w:t xml:space="preserve"> </w:t>
      </w:r>
    </w:p>
    <w:p w14:paraId="0F09E355" w14:textId="77777777" w:rsidR="000143EC" w:rsidRPr="00D31FB5" w:rsidRDefault="000143EC" w:rsidP="000143EC">
      <w:pPr>
        <w:widowControl w:val="0"/>
        <w:autoSpaceDE w:val="0"/>
        <w:autoSpaceDN w:val="0"/>
        <w:adjustRightInd w:val="0"/>
        <w:spacing w:before="120" w:after="240"/>
        <w:jc w:val="both"/>
        <w:rPr>
          <w:rFonts w:ascii="Calibri" w:hAnsi="Calibri" w:cs="Calibri"/>
        </w:rPr>
      </w:pPr>
    </w:p>
    <w:p w14:paraId="0F09E356" w14:textId="77777777" w:rsidR="000143EC" w:rsidRPr="00D31FB5" w:rsidRDefault="009C1779" w:rsidP="00D0449A">
      <w:pPr>
        <w:pStyle w:val="Ttulo2"/>
        <w:numPr>
          <w:ilvl w:val="0"/>
          <w:numId w:val="3"/>
        </w:numPr>
        <w:spacing w:before="120" w:after="240"/>
        <w:ind w:left="567" w:hanging="567"/>
        <w:rPr>
          <w:rFonts w:ascii="Calibri" w:hAnsi="Calibri" w:cs="Calibri"/>
          <w:i w:val="0"/>
          <w:sz w:val="24"/>
          <w:szCs w:val="24"/>
        </w:rPr>
      </w:pPr>
      <w:bookmarkStart w:id="36" w:name="_Toc355599074"/>
      <w:r w:rsidRPr="00D31FB5">
        <w:rPr>
          <w:rFonts w:ascii="Calibri" w:hAnsi="Calibri" w:cs="Calibri"/>
          <w:i w:val="0"/>
          <w:sz w:val="24"/>
          <w:szCs w:val="24"/>
        </w:rPr>
        <w:t>Condiciones de Suministro</w:t>
      </w:r>
      <w:r w:rsidR="00F6746A" w:rsidRPr="00D31FB5">
        <w:rPr>
          <w:rFonts w:ascii="Calibri" w:hAnsi="Calibri" w:cs="Calibri"/>
          <w:i w:val="0"/>
          <w:sz w:val="24"/>
          <w:szCs w:val="24"/>
        </w:rPr>
        <w:t>.</w:t>
      </w:r>
      <w:bookmarkEnd w:id="36"/>
      <w:r w:rsidR="00F6746A" w:rsidRPr="00D31FB5">
        <w:rPr>
          <w:rFonts w:ascii="Calibri" w:hAnsi="Calibri" w:cs="Calibri"/>
          <w:i w:val="0"/>
          <w:sz w:val="24"/>
          <w:szCs w:val="24"/>
        </w:rPr>
        <w:t xml:space="preserve"> </w:t>
      </w:r>
    </w:p>
    <w:p w14:paraId="0F09E357" w14:textId="77777777" w:rsidR="00054111" w:rsidRPr="00D31FB5" w:rsidRDefault="00054111" w:rsidP="00054111">
      <w:pPr>
        <w:pStyle w:val="Default"/>
        <w:spacing w:before="240" w:after="240"/>
        <w:jc w:val="both"/>
        <w:rPr>
          <w:rFonts w:ascii="Calibri" w:hAnsi="Calibri" w:cs="Calibri"/>
        </w:rPr>
      </w:pPr>
      <w:r w:rsidRPr="00D31FB5">
        <w:rPr>
          <w:rFonts w:ascii="Calibri" w:hAnsi="Calibri" w:cs="Calibri"/>
        </w:rPr>
        <w:t xml:space="preserve">El conductor se suministrará en bobinas que lo protejan de daños en el transporte y manipulación conforme a lo establecido en el apartado 14 de la Norma ASTM B 8. </w:t>
      </w:r>
    </w:p>
    <w:p w14:paraId="0F09E358" w14:textId="77777777" w:rsidR="00054111" w:rsidRPr="00D31FB5" w:rsidRDefault="00054111" w:rsidP="00054111">
      <w:pPr>
        <w:pStyle w:val="Default"/>
        <w:spacing w:before="240" w:after="240"/>
        <w:jc w:val="both"/>
        <w:rPr>
          <w:rFonts w:ascii="Calibri" w:hAnsi="Calibri" w:cs="Calibri"/>
        </w:rPr>
      </w:pPr>
      <w:r w:rsidRPr="00D31FB5">
        <w:rPr>
          <w:rFonts w:ascii="Calibri" w:hAnsi="Calibri" w:cs="Calibri"/>
        </w:rPr>
        <w:t>La longitud de cable, en cada bobina, será de 400 metros con una tolerancia de: 0 % +5 %.</w:t>
      </w:r>
    </w:p>
    <w:p w14:paraId="0F09E359" w14:textId="77777777" w:rsidR="00E223C4" w:rsidRPr="00D31FB5" w:rsidRDefault="00054111" w:rsidP="00054111">
      <w:pPr>
        <w:widowControl w:val="0"/>
        <w:autoSpaceDE w:val="0"/>
        <w:autoSpaceDN w:val="0"/>
        <w:adjustRightInd w:val="0"/>
        <w:spacing w:before="240" w:after="240"/>
        <w:jc w:val="both"/>
        <w:rPr>
          <w:rFonts w:ascii="Calibri" w:hAnsi="Calibri" w:cs="Calibri"/>
        </w:rPr>
      </w:pPr>
      <w:r w:rsidRPr="00D31FB5">
        <w:rPr>
          <w:rFonts w:ascii="Calibri" w:hAnsi="Calibri" w:cs="Calibri"/>
        </w:rPr>
        <w:t>Los tamaños de los embalajes para los conductores, podrán ser variados en el pedido previo acuerdo  entre el fabricante y el comprador.</w:t>
      </w:r>
    </w:p>
    <w:p w14:paraId="0F09E35A" w14:textId="77777777" w:rsidR="00054111" w:rsidRPr="00D31FB5" w:rsidRDefault="00054111" w:rsidP="00054111">
      <w:pPr>
        <w:widowControl w:val="0"/>
        <w:autoSpaceDE w:val="0"/>
        <w:autoSpaceDN w:val="0"/>
        <w:adjustRightInd w:val="0"/>
        <w:spacing w:before="240" w:after="240"/>
        <w:jc w:val="both"/>
        <w:rPr>
          <w:rFonts w:ascii="Calibri" w:hAnsi="Calibri" w:cs="Calibri"/>
        </w:rPr>
      </w:pPr>
    </w:p>
    <w:p w14:paraId="0F09E35B" w14:textId="77777777" w:rsidR="00E223C4" w:rsidRPr="00D31FB5" w:rsidRDefault="00E223C4" w:rsidP="00D0449A">
      <w:pPr>
        <w:pStyle w:val="Ttulo1"/>
        <w:numPr>
          <w:ilvl w:val="0"/>
          <w:numId w:val="1"/>
        </w:numPr>
        <w:spacing w:before="120" w:after="240"/>
        <w:ind w:left="567" w:hanging="567"/>
        <w:rPr>
          <w:rFonts w:ascii="Calibri" w:hAnsi="Calibri" w:cs="Calibri"/>
          <w:sz w:val="24"/>
          <w:szCs w:val="24"/>
        </w:rPr>
      </w:pPr>
      <w:bookmarkStart w:id="37" w:name="_Toc355599075"/>
      <w:r w:rsidRPr="00D31FB5">
        <w:rPr>
          <w:rFonts w:ascii="Calibri" w:hAnsi="Calibri" w:cs="Calibri"/>
          <w:sz w:val="24"/>
          <w:szCs w:val="24"/>
        </w:rPr>
        <w:t>GARANTIA.</w:t>
      </w:r>
      <w:bookmarkEnd w:id="37"/>
    </w:p>
    <w:p w14:paraId="0F09E35C" w14:textId="77777777" w:rsidR="00BC2B35" w:rsidRPr="00D31FB5" w:rsidRDefault="00E223C4" w:rsidP="00E223C4">
      <w:pPr>
        <w:widowControl w:val="0"/>
        <w:autoSpaceDE w:val="0"/>
        <w:autoSpaceDN w:val="0"/>
        <w:adjustRightInd w:val="0"/>
        <w:spacing w:before="240" w:after="240"/>
        <w:jc w:val="both"/>
        <w:rPr>
          <w:rFonts w:ascii="Calibri" w:hAnsi="Calibri" w:cs="Calibri"/>
        </w:rPr>
      </w:pPr>
      <w:r w:rsidRPr="00D31FB5">
        <w:rPr>
          <w:rFonts w:ascii="Calibri" w:hAnsi="Calibri" w:cs="Calibri"/>
        </w:rPr>
        <w:t xml:space="preserve">El fabricante garantizará por un periodo de cinco años el cable </w:t>
      </w:r>
      <w:r w:rsidR="00054111" w:rsidRPr="00D31FB5">
        <w:rPr>
          <w:rFonts w:ascii="Calibri" w:hAnsi="Calibri" w:cs="Calibri"/>
        </w:rPr>
        <w:t>de acero cobreado</w:t>
      </w:r>
      <w:r w:rsidRPr="00D31FB5">
        <w:rPr>
          <w:rFonts w:ascii="Calibri" w:hAnsi="Calibri" w:cs="Calibri"/>
        </w:rPr>
        <w:t xml:space="preserve"> después de la entrega en almacén, contra defecto del material.</w:t>
      </w:r>
    </w:p>
    <w:p w14:paraId="0F09E35E" w14:textId="77777777" w:rsidR="00353942" w:rsidRPr="00D31FB5" w:rsidRDefault="00353942" w:rsidP="00D0449A">
      <w:pPr>
        <w:pStyle w:val="Ttulo1"/>
        <w:numPr>
          <w:ilvl w:val="0"/>
          <w:numId w:val="1"/>
        </w:numPr>
        <w:spacing w:before="120" w:after="240"/>
        <w:ind w:left="567" w:hanging="567"/>
        <w:rPr>
          <w:rFonts w:ascii="Calibri" w:hAnsi="Calibri" w:cs="Calibri"/>
          <w:sz w:val="24"/>
          <w:szCs w:val="24"/>
        </w:rPr>
      </w:pPr>
      <w:bookmarkStart w:id="38" w:name="_Toc350764284"/>
      <w:bookmarkStart w:id="39" w:name="_Toc355599076"/>
      <w:r w:rsidRPr="00D31FB5">
        <w:rPr>
          <w:rFonts w:ascii="Calibri" w:hAnsi="Calibri" w:cs="Calibri"/>
          <w:sz w:val="24"/>
          <w:szCs w:val="24"/>
        </w:rPr>
        <w:t>ANEXOS</w:t>
      </w:r>
      <w:bookmarkEnd w:id="38"/>
      <w:r w:rsidR="00F6746A" w:rsidRPr="00D31FB5">
        <w:rPr>
          <w:rFonts w:ascii="Calibri" w:hAnsi="Calibri" w:cs="Calibri"/>
          <w:sz w:val="24"/>
          <w:szCs w:val="24"/>
        </w:rPr>
        <w:t>.</w:t>
      </w:r>
      <w:bookmarkEnd w:id="39"/>
    </w:p>
    <w:p w14:paraId="0F09E35F" w14:textId="77777777" w:rsidR="00E72C00" w:rsidRPr="00D31FB5" w:rsidRDefault="00E72C00" w:rsidP="00DD7694">
      <w:pPr>
        <w:spacing w:before="120" w:after="240"/>
        <w:rPr>
          <w:rFonts w:ascii="Calibri" w:hAnsi="Calibri" w:cs="Calibri"/>
          <w:b/>
        </w:rPr>
      </w:pPr>
      <w:r w:rsidRPr="00D31FB5">
        <w:rPr>
          <w:rFonts w:ascii="Calibri" w:hAnsi="Calibri" w:cs="Calibri"/>
          <w:b/>
        </w:rPr>
        <w:t>ANEXO 1: NORMAS DE REFERENCIA</w:t>
      </w:r>
    </w:p>
    <w:p w14:paraId="0F09E360" w14:textId="77777777" w:rsidR="003454A6" w:rsidRPr="00D31FB5" w:rsidRDefault="003454A6" w:rsidP="00DD7694">
      <w:pPr>
        <w:spacing w:before="120" w:after="240"/>
        <w:rPr>
          <w:rFonts w:ascii="Calibri" w:hAnsi="Calibri" w:cs="Calibri"/>
          <w:b/>
        </w:rPr>
      </w:pPr>
      <w:r w:rsidRPr="00D31FB5">
        <w:rPr>
          <w:rFonts w:ascii="Calibri" w:hAnsi="Calibri" w:cs="Calibri"/>
          <w:b/>
        </w:rPr>
        <w:t>ANEXO 2: PLANILLAS DE DATOS GARANTIZADOS.</w:t>
      </w:r>
    </w:p>
    <w:p w14:paraId="0F09E361" w14:textId="77777777" w:rsidR="007F2F22" w:rsidRPr="00D31FB5" w:rsidRDefault="003D5D43" w:rsidP="007F2F22">
      <w:pPr>
        <w:spacing w:before="120" w:after="240"/>
        <w:rPr>
          <w:rFonts w:ascii="Calibri" w:hAnsi="Calibri" w:cs="Calibri"/>
          <w:b/>
        </w:rPr>
      </w:pPr>
      <w:r w:rsidRPr="00D31FB5">
        <w:rPr>
          <w:rFonts w:ascii="Calibri" w:hAnsi="Calibri" w:cs="Calibri"/>
        </w:rPr>
        <w:br w:type="page"/>
      </w:r>
      <w:r w:rsidR="007F2F22" w:rsidRPr="00D31FB5">
        <w:rPr>
          <w:rFonts w:ascii="Calibri" w:hAnsi="Calibri" w:cs="Calibri"/>
          <w:b/>
        </w:rPr>
        <w:lastRenderedPageBreak/>
        <w:t>ANEXO 1: NORMAS DE REFERENCIA</w:t>
      </w:r>
    </w:p>
    <w:p w14:paraId="0F09E362" w14:textId="77777777" w:rsidR="000E08D4" w:rsidRPr="00D31FB5" w:rsidRDefault="000E08D4" w:rsidP="000E08D4">
      <w:pPr>
        <w:widowControl w:val="0"/>
        <w:autoSpaceDE w:val="0"/>
        <w:autoSpaceDN w:val="0"/>
        <w:adjustRightInd w:val="0"/>
        <w:spacing w:before="120" w:after="240"/>
        <w:jc w:val="both"/>
        <w:rPr>
          <w:rFonts w:ascii="Calibri" w:hAnsi="Calibri" w:cs="Calibri"/>
        </w:rPr>
      </w:pPr>
      <w:r w:rsidRPr="00D31FB5">
        <w:rPr>
          <w:rFonts w:ascii="Calibri" w:hAnsi="Calibri" w:cs="Calibri"/>
        </w:rPr>
        <w:t>Las normas de referencia son las indicadas en la siguiente tabla:</w:t>
      </w:r>
    </w:p>
    <w:p w14:paraId="0F09E363" w14:textId="77777777" w:rsidR="003D5D43" w:rsidRPr="00D31FB5" w:rsidRDefault="003D5D43" w:rsidP="00DD7694">
      <w:pPr>
        <w:widowControl w:val="0"/>
        <w:autoSpaceDE w:val="0"/>
        <w:autoSpaceDN w:val="0"/>
        <w:adjustRightInd w:val="0"/>
        <w:spacing w:before="120" w:after="240"/>
        <w:jc w:val="both"/>
        <w:rPr>
          <w:rFonts w:ascii="Calibri" w:hAnsi="Calibri" w:cs="Calibri"/>
        </w:rPr>
      </w:pPr>
    </w:p>
    <w:p w14:paraId="0F09E364" w14:textId="77777777" w:rsidR="00EF798F" w:rsidRPr="00D31FB5" w:rsidRDefault="00EF798F" w:rsidP="00EF798F">
      <w:pPr>
        <w:widowControl w:val="0"/>
        <w:autoSpaceDE w:val="0"/>
        <w:autoSpaceDN w:val="0"/>
        <w:adjustRightInd w:val="0"/>
        <w:spacing w:before="120" w:after="120"/>
        <w:contextualSpacing/>
        <w:jc w:val="center"/>
        <w:rPr>
          <w:rFonts w:ascii="Calibri" w:hAnsi="Calibri" w:cs="Calibri"/>
          <w:b/>
        </w:rPr>
      </w:pPr>
      <w:r w:rsidRPr="00D31FB5">
        <w:rPr>
          <w:rFonts w:ascii="Calibri" w:hAnsi="Calibri" w:cs="Calibri"/>
          <w:b/>
        </w:rPr>
        <w:t xml:space="preserve">Tabla </w:t>
      </w:r>
      <w:r w:rsidR="009F01D1" w:rsidRPr="00D31FB5">
        <w:rPr>
          <w:rFonts w:ascii="Calibri" w:hAnsi="Calibri" w:cs="Calibri"/>
          <w:b/>
        </w:rPr>
        <w:t>8</w:t>
      </w:r>
      <w:r w:rsidR="00EF109F" w:rsidRPr="00D31FB5">
        <w:rPr>
          <w:rFonts w:ascii="Calibri" w:hAnsi="Calibri" w:cs="Calibri"/>
          <w:b/>
        </w:rPr>
        <w:t>. Normas de R</w:t>
      </w:r>
      <w:r w:rsidRPr="00D31FB5">
        <w:rPr>
          <w:rFonts w:ascii="Calibri" w:hAnsi="Calibri" w:cs="Calibri"/>
          <w:b/>
        </w:rPr>
        <w:t>eferencia</w:t>
      </w:r>
    </w:p>
    <w:p w14:paraId="0F09E365" w14:textId="77777777" w:rsidR="00EF798F" w:rsidRPr="00D31FB5" w:rsidRDefault="00EF798F" w:rsidP="000143EC">
      <w:pPr>
        <w:widowControl w:val="0"/>
        <w:autoSpaceDE w:val="0"/>
        <w:autoSpaceDN w:val="0"/>
        <w:adjustRightInd w:val="0"/>
        <w:spacing w:before="120" w:after="120"/>
        <w:contextualSpacing/>
        <w:jc w:val="center"/>
        <w:rPr>
          <w:rFonts w:ascii="Calibri" w:hAnsi="Calibri" w:cs="Calibri"/>
          <w:b/>
          <w:sz w:val="16"/>
          <w:szCs w:val="16"/>
        </w:rPr>
      </w:pPr>
    </w:p>
    <w:tbl>
      <w:tblPr>
        <w:tblW w:w="9322"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951"/>
        <w:gridCol w:w="1843"/>
        <w:gridCol w:w="5528"/>
      </w:tblGrid>
      <w:tr w:rsidR="007F32CA" w:rsidRPr="00960B2E" w14:paraId="0F09E369" w14:textId="77777777" w:rsidTr="007F32CA">
        <w:tc>
          <w:tcPr>
            <w:tcW w:w="1951" w:type="dxa"/>
            <w:tcBorders>
              <w:top w:val="single" w:sz="4" w:space="0" w:color="4BACC6"/>
              <w:left w:val="single" w:sz="4" w:space="0" w:color="4BACC6"/>
              <w:bottom w:val="single" w:sz="4" w:space="0" w:color="4BACC6"/>
              <w:right w:val="nil"/>
            </w:tcBorders>
            <w:shd w:val="clear" w:color="auto" w:fill="4BACC6"/>
          </w:tcPr>
          <w:p w14:paraId="0F09E366" w14:textId="77777777" w:rsidR="009F01D1" w:rsidRPr="007F32CA" w:rsidRDefault="009F01D1" w:rsidP="007F32CA">
            <w:pPr>
              <w:spacing w:before="120" w:after="120"/>
              <w:contextualSpacing/>
              <w:jc w:val="center"/>
              <w:rPr>
                <w:rFonts w:ascii="Calibri" w:hAnsi="Calibri" w:cs="Calibri"/>
                <w:b/>
                <w:bCs/>
                <w:color w:val="000000"/>
              </w:rPr>
            </w:pPr>
            <w:r w:rsidRPr="007F32CA">
              <w:rPr>
                <w:rFonts w:ascii="Calibri" w:hAnsi="Calibri" w:cs="Calibri"/>
                <w:b/>
                <w:bCs/>
                <w:color w:val="000000"/>
              </w:rPr>
              <w:t>Norma</w:t>
            </w:r>
          </w:p>
        </w:tc>
        <w:tc>
          <w:tcPr>
            <w:tcW w:w="1843" w:type="dxa"/>
            <w:tcBorders>
              <w:top w:val="single" w:sz="4" w:space="0" w:color="4BACC6"/>
              <w:left w:val="nil"/>
              <w:bottom w:val="single" w:sz="4" w:space="0" w:color="4BACC6"/>
              <w:right w:val="nil"/>
            </w:tcBorders>
            <w:shd w:val="clear" w:color="auto" w:fill="4BACC6"/>
          </w:tcPr>
          <w:p w14:paraId="0F09E367" w14:textId="77777777" w:rsidR="009F01D1" w:rsidRPr="007F32CA" w:rsidRDefault="009F01D1" w:rsidP="007F32CA">
            <w:pPr>
              <w:spacing w:before="120" w:after="120"/>
              <w:contextualSpacing/>
              <w:jc w:val="center"/>
              <w:rPr>
                <w:rFonts w:ascii="Calibri" w:hAnsi="Calibri" w:cs="Calibri"/>
                <w:b/>
                <w:bCs/>
                <w:color w:val="000000"/>
              </w:rPr>
            </w:pPr>
            <w:r w:rsidRPr="007F32CA">
              <w:rPr>
                <w:rFonts w:ascii="Calibri" w:hAnsi="Calibri" w:cs="Calibri"/>
                <w:b/>
                <w:bCs/>
                <w:color w:val="000000"/>
              </w:rPr>
              <w:t>Fecha</w:t>
            </w:r>
          </w:p>
        </w:tc>
        <w:tc>
          <w:tcPr>
            <w:tcW w:w="5528" w:type="dxa"/>
            <w:tcBorders>
              <w:top w:val="single" w:sz="4" w:space="0" w:color="4BACC6"/>
              <w:left w:val="nil"/>
              <w:bottom w:val="single" w:sz="4" w:space="0" w:color="4BACC6"/>
              <w:right w:val="single" w:sz="4" w:space="0" w:color="4BACC6"/>
            </w:tcBorders>
            <w:shd w:val="clear" w:color="auto" w:fill="4BACC6"/>
          </w:tcPr>
          <w:p w14:paraId="0F09E368" w14:textId="77777777" w:rsidR="009F01D1" w:rsidRPr="007F32CA" w:rsidRDefault="009F01D1" w:rsidP="007F32CA">
            <w:pPr>
              <w:spacing w:before="120" w:after="120"/>
              <w:contextualSpacing/>
              <w:jc w:val="center"/>
              <w:rPr>
                <w:rFonts w:ascii="Calibri" w:hAnsi="Calibri" w:cs="Calibri"/>
                <w:b/>
                <w:bCs/>
                <w:color w:val="000000"/>
              </w:rPr>
            </w:pPr>
            <w:r w:rsidRPr="007F32CA">
              <w:rPr>
                <w:rFonts w:ascii="Calibri" w:hAnsi="Calibri" w:cs="Calibri"/>
                <w:b/>
                <w:bCs/>
                <w:color w:val="000000"/>
              </w:rPr>
              <w:t>Título</w:t>
            </w:r>
          </w:p>
        </w:tc>
      </w:tr>
      <w:tr w:rsidR="007F32CA" w:rsidRPr="00EC1A2C" w14:paraId="0F09E36D" w14:textId="77777777" w:rsidTr="007F32CA">
        <w:tc>
          <w:tcPr>
            <w:tcW w:w="1951" w:type="dxa"/>
            <w:shd w:val="clear" w:color="auto" w:fill="DAEEF3"/>
          </w:tcPr>
          <w:p w14:paraId="0F09E36A" w14:textId="77777777" w:rsidR="009F01D1" w:rsidRPr="007F32CA" w:rsidRDefault="009F01D1" w:rsidP="007F32CA">
            <w:pPr>
              <w:widowControl w:val="0"/>
              <w:autoSpaceDE w:val="0"/>
              <w:autoSpaceDN w:val="0"/>
              <w:adjustRightInd w:val="0"/>
              <w:spacing w:before="120" w:after="120"/>
              <w:contextualSpacing/>
              <w:rPr>
                <w:rFonts w:ascii="Calibri" w:hAnsi="Calibri" w:cs="Calibri"/>
                <w:b/>
                <w:bCs/>
                <w:color w:val="000000"/>
              </w:rPr>
            </w:pPr>
            <w:r w:rsidRPr="007F32CA">
              <w:rPr>
                <w:rFonts w:ascii="Calibri" w:hAnsi="Calibri" w:cs="Calibri"/>
                <w:b/>
                <w:bCs/>
                <w:color w:val="000000"/>
              </w:rPr>
              <w:t>ASTM B228  IRAM 2467</w:t>
            </w:r>
          </w:p>
        </w:tc>
        <w:tc>
          <w:tcPr>
            <w:tcW w:w="1843" w:type="dxa"/>
            <w:shd w:val="clear" w:color="auto" w:fill="DAEEF3"/>
          </w:tcPr>
          <w:p w14:paraId="0F09E36B" w14:textId="77777777" w:rsidR="009F01D1" w:rsidRPr="007F32CA" w:rsidRDefault="009F01D1"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1995</w:t>
            </w:r>
          </w:p>
        </w:tc>
        <w:tc>
          <w:tcPr>
            <w:tcW w:w="5528" w:type="dxa"/>
            <w:shd w:val="clear" w:color="auto" w:fill="DAEEF3"/>
          </w:tcPr>
          <w:p w14:paraId="0F09E36C" w14:textId="77777777" w:rsidR="009F01D1" w:rsidRPr="007F32CA" w:rsidRDefault="009F01D1" w:rsidP="007F32CA">
            <w:pPr>
              <w:widowControl w:val="0"/>
              <w:autoSpaceDE w:val="0"/>
              <w:autoSpaceDN w:val="0"/>
              <w:adjustRightInd w:val="0"/>
              <w:spacing w:before="120" w:after="120"/>
              <w:contextualSpacing/>
              <w:rPr>
                <w:rFonts w:ascii="Calibri" w:hAnsi="Calibri" w:cs="Calibri"/>
                <w:color w:val="000000"/>
                <w:lang w:val="en-US"/>
              </w:rPr>
            </w:pPr>
            <w:r w:rsidRPr="007F32CA">
              <w:rPr>
                <w:rFonts w:ascii="Calibri" w:hAnsi="Calibri" w:cs="Calibri"/>
                <w:color w:val="000000"/>
                <w:lang w:val="en-US"/>
              </w:rPr>
              <w:t>Standard Specification for Concentric-Lay-Stranded Copper-Clad Steel Conductors.</w:t>
            </w:r>
          </w:p>
        </w:tc>
      </w:tr>
      <w:tr w:rsidR="008D0A29" w:rsidRPr="00EC1A2C" w14:paraId="0F09E371" w14:textId="77777777" w:rsidTr="007F32CA">
        <w:tc>
          <w:tcPr>
            <w:tcW w:w="1951" w:type="dxa"/>
            <w:shd w:val="clear" w:color="auto" w:fill="auto"/>
          </w:tcPr>
          <w:p w14:paraId="0F09E36E" w14:textId="77777777" w:rsidR="009F01D1" w:rsidRPr="007F32CA" w:rsidRDefault="009F01D1" w:rsidP="007F32CA">
            <w:pPr>
              <w:widowControl w:val="0"/>
              <w:autoSpaceDE w:val="0"/>
              <w:autoSpaceDN w:val="0"/>
              <w:adjustRightInd w:val="0"/>
              <w:spacing w:before="120" w:after="120"/>
              <w:contextualSpacing/>
              <w:rPr>
                <w:rFonts w:ascii="Calibri" w:hAnsi="Calibri" w:cs="Calibri"/>
                <w:b/>
                <w:bCs/>
                <w:color w:val="000000"/>
              </w:rPr>
            </w:pPr>
            <w:r w:rsidRPr="007F32CA">
              <w:rPr>
                <w:rFonts w:ascii="Calibri" w:hAnsi="Calibri" w:cs="Calibri"/>
                <w:b/>
                <w:bCs/>
                <w:color w:val="000000"/>
              </w:rPr>
              <w:t>ASTM B193</w:t>
            </w:r>
          </w:p>
        </w:tc>
        <w:tc>
          <w:tcPr>
            <w:tcW w:w="1843" w:type="dxa"/>
            <w:shd w:val="clear" w:color="auto" w:fill="auto"/>
          </w:tcPr>
          <w:p w14:paraId="0F09E36F" w14:textId="77777777" w:rsidR="009F01D1" w:rsidRPr="007F32CA" w:rsidRDefault="009F01D1" w:rsidP="007F32CA">
            <w:pPr>
              <w:widowControl w:val="0"/>
              <w:autoSpaceDE w:val="0"/>
              <w:autoSpaceDN w:val="0"/>
              <w:adjustRightInd w:val="0"/>
              <w:spacing w:before="120" w:after="120"/>
              <w:contextualSpacing/>
              <w:jc w:val="center"/>
              <w:rPr>
                <w:rFonts w:ascii="Calibri" w:hAnsi="Calibri" w:cs="Calibri"/>
                <w:color w:val="000000"/>
              </w:rPr>
            </w:pPr>
            <w:r w:rsidRPr="007F32CA">
              <w:rPr>
                <w:rFonts w:ascii="Calibri" w:hAnsi="Calibri" w:cs="Calibri"/>
                <w:color w:val="000000"/>
              </w:rPr>
              <w:t>2002</w:t>
            </w:r>
          </w:p>
        </w:tc>
        <w:tc>
          <w:tcPr>
            <w:tcW w:w="5528" w:type="dxa"/>
            <w:shd w:val="clear" w:color="auto" w:fill="auto"/>
          </w:tcPr>
          <w:p w14:paraId="0F09E370" w14:textId="77777777" w:rsidR="009F01D1" w:rsidRPr="007F32CA" w:rsidRDefault="009F01D1" w:rsidP="007F32CA">
            <w:pPr>
              <w:widowControl w:val="0"/>
              <w:autoSpaceDE w:val="0"/>
              <w:autoSpaceDN w:val="0"/>
              <w:adjustRightInd w:val="0"/>
              <w:spacing w:before="120" w:after="120"/>
              <w:contextualSpacing/>
              <w:rPr>
                <w:rFonts w:ascii="Calibri" w:hAnsi="Calibri" w:cs="Calibri"/>
                <w:color w:val="000000"/>
                <w:lang w:val="en-US"/>
              </w:rPr>
            </w:pPr>
            <w:r w:rsidRPr="007F32CA">
              <w:rPr>
                <w:rFonts w:ascii="Calibri" w:hAnsi="Calibri" w:cs="Calibri"/>
                <w:color w:val="000000"/>
                <w:lang w:val="en-US"/>
              </w:rPr>
              <w:t>Standard test method for resistivity of electrical conductor materials.</w:t>
            </w:r>
          </w:p>
        </w:tc>
      </w:tr>
      <w:tr w:rsidR="007F32CA" w:rsidRPr="00EC1A2C" w14:paraId="0F09E375" w14:textId="77777777" w:rsidTr="007F32CA">
        <w:tc>
          <w:tcPr>
            <w:tcW w:w="1951" w:type="dxa"/>
            <w:shd w:val="clear" w:color="auto" w:fill="DAEEF3"/>
          </w:tcPr>
          <w:p w14:paraId="0F09E372" w14:textId="77777777" w:rsidR="009F01D1" w:rsidRPr="007F32CA" w:rsidRDefault="009F01D1" w:rsidP="007F32CA">
            <w:pPr>
              <w:widowControl w:val="0"/>
              <w:autoSpaceDE w:val="0"/>
              <w:autoSpaceDN w:val="0"/>
              <w:adjustRightInd w:val="0"/>
              <w:spacing w:before="120" w:after="120"/>
              <w:contextualSpacing/>
              <w:rPr>
                <w:rFonts w:ascii="Calibri" w:hAnsi="Calibri" w:cs="Calibri"/>
                <w:b/>
                <w:bCs/>
                <w:color w:val="000000"/>
                <w:lang w:val="en-US"/>
              </w:rPr>
            </w:pPr>
            <w:r w:rsidRPr="007F32CA">
              <w:rPr>
                <w:rFonts w:ascii="Calibri" w:hAnsi="Calibri" w:cs="Calibri"/>
                <w:b/>
                <w:bCs/>
                <w:color w:val="000000"/>
              </w:rPr>
              <w:t>ASTM B1</w:t>
            </w:r>
          </w:p>
        </w:tc>
        <w:tc>
          <w:tcPr>
            <w:tcW w:w="1843" w:type="dxa"/>
            <w:shd w:val="clear" w:color="auto" w:fill="DAEEF3"/>
          </w:tcPr>
          <w:p w14:paraId="0F09E373" w14:textId="77777777" w:rsidR="009F01D1" w:rsidRPr="007F32CA" w:rsidRDefault="009F01D1" w:rsidP="007F32CA">
            <w:pPr>
              <w:widowControl w:val="0"/>
              <w:autoSpaceDE w:val="0"/>
              <w:autoSpaceDN w:val="0"/>
              <w:adjustRightInd w:val="0"/>
              <w:spacing w:before="120" w:after="120"/>
              <w:contextualSpacing/>
              <w:jc w:val="center"/>
              <w:rPr>
                <w:rFonts w:ascii="Calibri" w:hAnsi="Calibri" w:cs="Calibri"/>
                <w:color w:val="000000"/>
                <w:lang w:val="en-US"/>
              </w:rPr>
            </w:pPr>
            <w:r w:rsidRPr="007F32CA">
              <w:rPr>
                <w:rFonts w:ascii="Calibri" w:hAnsi="Calibri" w:cs="Calibri"/>
                <w:color w:val="000000"/>
                <w:lang w:val="en-US"/>
              </w:rPr>
              <w:t>2007</w:t>
            </w:r>
          </w:p>
        </w:tc>
        <w:tc>
          <w:tcPr>
            <w:tcW w:w="5528" w:type="dxa"/>
            <w:shd w:val="clear" w:color="auto" w:fill="DAEEF3"/>
          </w:tcPr>
          <w:p w14:paraId="0F09E374" w14:textId="77777777" w:rsidR="009F01D1" w:rsidRPr="007F32CA" w:rsidRDefault="009F01D1" w:rsidP="007F32CA">
            <w:pPr>
              <w:widowControl w:val="0"/>
              <w:autoSpaceDE w:val="0"/>
              <w:autoSpaceDN w:val="0"/>
              <w:adjustRightInd w:val="0"/>
              <w:spacing w:before="120" w:after="120"/>
              <w:contextualSpacing/>
              <w:rPr>
                <w:rFonts w:ascii="Calibri" w:hAnsi="Calibri" w:cs="Calibri"/>
                <w:color w:val="000000"/>
                <w:lang w:val="en-US"/>
              </w:rPr>
            </w:pPr>
            <w:r w:rsidRPr="007F32CA">
              <w:rPr>
                <w:rFonts w:ascii="Calibri" w:hAnsi="Calibri" w:cs="Calibri"/>
                <w:color w:val="000000"/>
                <w:lang w:val="en-US"/>
              </w:rPr>
              <w:t>Standard Specification for Hard-Drawn Copper Wire.</w:t>
            </w:r>
          </w:p>
        </w:tc>
      </w:tr>
      <w:tr w:rsidR="008D0A29" w:rsidRPr="00EC1A2C" w14:paraId="0F09E379" w14:textId="77777777" w:rsidTr="007F32CA">
        <w:tc>
          <w:tcPr>
            <w:tcW w:w="1951" w:type="dxa"/>
            <w:shd w:val="clear" w:color="auto" w:fill="auto"/>
          </w:tcPr>
          <w:p w14:paraId="0F09E376" w14:textId="77777777" w:rsidR="009F01D1" w:rsidRPr="007F32CA" w:rsidRDefault="009F01D1" w:rsidP="007F32CA">
            <w:pPr>
              <w:widowControl w:val="0"/>
              <w:autoSpaceDE w:val="0"/>
              <w:autoSpaceDN w:val="0"/>
              <w:adjustRightInd w:val="0"/>
              <w:spacing w:before="120" w:after="120"/>
              <w:contextualSpacing/>
              <w:rPr>
                <w:rFonts w:ascii="Calibri" w:hAnsi="Calibri" w:cs="Calibri"/>
                <w:b/>
                <w:bCs/>
                <w:color w:val="000000"/>
                <w:lang w:val="en-US"/>
              </w:rPr>
            </w:pPr>
            <w:r w:rsidRPr="007F32CA">
              <w:rPr>
                <w:rFonts w:ascii="Calibri" w:hAnsi="Calibri" w:cs="Calibri"/>
                <w:b/>
                <w:bCs/>
                <w:color w:val="000000"/>
              </w:rPr>
              <w:t>ASTM B8</w:t>
            </w:r>
          </w:p>
        </w:tc>
        <w:tc>
          <w:tcPr>
            <w:tcW w:w="1843" w:type="dxa"/>
            <w:shd w:val="clear" w:color="auto" w:fill="auto"/>
          </w:tcPr>
          <w:p w14:paraId="0F09E377" w14:textId="77777777" w:rsidR="009F01D1" w:rsidRPr="007F32CA" w:rsidRDefault="009F01D1" w:rsidP="007F32CA">
            <w:pPr>
              <w:widowControl w:val="0"/>
              <w:autoSpaceDE w:val="0"/>
              <w:autoSpaceDN w:val="0"/>
              <w:adjustRightInd w:val="0"/>
              <w:spacing w:before="120" w:after="120"/>
              <w:contextualSpacing/>
              <w:jc w:val="center"/>
              <w:rPr>
                <w:rFonts w:ascii="Calibri" w:hAnsi="Calibri" w:cs="Calibri"/>
                <w:color w:val="000000"/>
                <w:lang w:val="en-US"/>
              </w:rPr>
            </w:pPr>
            <w:r w:rsidRPr="007F32CA">
              <w:rPr>
                <w:rFonts w:ascii="Calibri" w:hAnsi="Calibri" w:cs="Calibri"/>
                <w:color w:val="000000"/>
                <w:lang w:val="en-US"/>
              </w:rPr>
              <w:t>2011</w:t>
            </w:r>
          </w:p>
        </w:tc>
        <w:tc>
          <w:tcPr>
            <w:tcW w:w="5528" w:type="dxa"/>
            <w:shd w:val="clear" w:color="auto" w:fill="auto"/>
          </w:tcPr>
          <w:p w14:paraId="0F09E378" w14:textId="77777777" w:rsidR="009F01D1" w:rsidRPr="007F32CA" w:rsidRDefault="009F01D1" w:rsidP="007F32CA">
            <w:pPr>
              <w:widowControl w:val="0"/>
              <w:autoSpaceDE w:val="0"/>
              <w:autoSpaceDN w:val="0"/>
              <w:adjustRightInd w:val="0"/>
              <w:spacing w:before="120" w:after="120"/>
              <w:contextualSpacing/>
              <w:rPr>
                <w:rFonts w:ascii="Calibri" w:hAnsi="Calibri" w:cs="Calibri"/>
                <w:color w:val="000000"/>
                <w:lang w:val="en-US"/>
              </w:rPr>
            </w:pPr>
            <w:r w:rsidRPr="007F32CA">
              <w:rPr>
                <w:rFonts w:ascii="Calibri" w:hAnsi="Calibri" w:cs="Calibri"/>
                <w:color w:val="000000"/>
                <w:lang w:val="en-US"/>
              </w:rPr>
              <w:t>Standard specification for concentric-lay-stranted copper conductors, hard, medium- hard, or soft.</w:t>
            </w:r>
          </w:p>
        </w:tc>
      </w:tr>
    </w:tbl>
    <w:p w14:paraId="0F09E37A" w14:textId="77777777" w:rsidR="000A70C8" w:rsidRPr="00D31FB5" w:rsidRDefault="000A70C8" w:rsidP="00EF798F">
      <w:pPr>
        <w:widowControl w:val="0"/>
        <w:autoSpaceDE w:val="0"/>
        <w:autoSpaceDN w:val="0"/>
        <w:adjustRightInd w:val="0"/>
        <w:spacing w:before="120" w:after="120"/>
        <w:contextualSpacing/>
        <w:rPr>
          <w:rFonts w:ascii="Calibri" w:hAnsi="Calibri" w:cs="Calibri"/>
          <w:lang w:val="en-US"/>
        </w:rPr>
      </w:pPr>
    </w:p>
    <w:p w14:paraId="0F09E37B" w14:textId="77777777" w:rsidR="00DC7F9B" w:rsidRPr="00D31FB5" w:rsidRDefault="00DC7F9B" w:rsidP="00DC7F9B">
      <w:pPr>
        <w:spacing w:before="240" w:after="240"/>
        <w:rPr>
          <w:rFonts w:ascii="Calibri" w:hAnsi="Calibri" w:cs="Calibri"/>
        </w:rPr>
      </w:pPr>
      <w:r w:rsidRPr="00D31FB5">
        <w:rPr>
          <w:rFonts w:ascii="Calibri" w:hAnsi="Calibri" w:cs="Calibri"/>
        </w:rPr>
        <w:t>El fabricante deberá indicar en su oferta aquellas normas de las que exista posterior edición a la señalada en esta especificación, considerándose válida y aplicable en caso de pedido,  la edición vigente en la fecha del mismo.</w:t>
      </w:r>
    </w:p>
    <w:p w14:paraId="0F09E37C" w14:textId="3A94F207" w:rsidR="00505389" w:rsidRDefault="00505389" w:rsidP="00781FA6">
      <w:pPr>
        <w:widowControl w:val="0"/>
        <w:autoSpaceDE w:val="0"/>
        <w:autoSpaceDN w:val="0"/>
        <w:adjustRightInd w:val="0"/>
        <w:spacing w:line="360" w:lineRule="auto"/>
        <w:jc w:val="both"/>
        <w:rPr>
          <w:rFonts w:ascii="Calibri" w:hAnsi="Calibri" w:cs="Calibri"/>
          <w:lang w:val="es-DO"/>
        </w:rPr>
      </w:pPr>
    </w:p>
    <w:p w14:paraId="7F15BEFF" w14:textId="004D2F48" w:rsidR="0015698C" w:rsidRDefault="0015698C" w:rsidP="0015698C">
      <w:pPr>
        <w:rPr>
          <w:rFonts w:ascii="Calibri" w:hAnsi="Calibri" w:cs="Calibri"/>
          <w:lang w:val="es-DO"/>
        </w:rPr>
      </w:pPr>
    </w:p>
    <w:p w14:paraId="2C1B8D56" w14:textId="70049143" w:rsidR="0015698C" w:rsidRDefault="0015698C" w:rsidP="0015698C">
      <w:pPr>
        <w:tabs>
          <w:tab w:val="left" w:pos="3695"/>
        </w:tabs>
        <w:rPr>
          <w:rFonts w:ascii="Calibri" w:hAnsi="Calibri" w:cs="Calibri"/>
          <w:lang w:val="es-DO"/>
        </w:rPr>
      </w:pPr>
      <w:r>
        <w:rPr>
          <w:rFonts w:ascii="Calibri" w:hAnsi="Calibri" w:cs="Calibri"/>
          <w:lang w:val="es-DO"/>
        </w:rPr>
        <w:tab/>
      </w:r>
    </w:p>
    <w:p w14:paraId="7A45BD02" w14:textId="6070F7BA" w:rsidR="0015698C" w:rsidRDefault="0015698C" w:rsidP="0015698C">
      <w:pPr>
        <w:tabs>
          <w:tab w:val="left" w:pos="3695"/>
        </w:tabs>
        <w:rPr>
          <w:rFonts w:ascii="Calibri" w:hAnsi="Calibri" w:cs="Calibri"/>
          <w:lang w:val="es-DO"/>
        </w:rPr>
      </w:pPr>
    </w:p>
    <w:p w14:paraId="68DC7A1A" w14:textId="6D4527FC" w:rsidR="0015698C" w:rsidRDefault="0015698C" w:rsidP="0015698C">
      <w:pPr>
        <w:tabs>
          <w:tab w:val="left" w:pos="3695"/>
        </w:tabs>
        <w:rPr>
          <w:rFonts w:ascii="Calibri" w:hAnsi="Calibri" w:cs="Calibri"/>
          <w:lang w:val="es-DO"/>
        </w:rPr>
      </w:pPr>
    </w:p>
    <w:p w14:paraId="111BE802" w14:textId="76A05922" w:rsidR="0015698C" w:rsidRDefault="0015698C" w:rsidP="0015698C">
      <w:pPr>
        <w:tabs>
          <w:tab w:val="left" w:pos="3695"/>
        </w:tabs>
        <w:rPr>
          <w:rFonts w:ascii="Calibri" w:hAnsi="Calibri" w:cs="Calibri"/>
          <w:lang w:val="es-DO"/>
        </w:rPr>
      </w:pPr>
    </w:p>
    <w:p w14:paraId="00886757" w14:textId="0BF11CFF" w:rsidR="0015698C" w:rsidRDefault="0015698C" w:rsidP="0015698C">
      <w:pPr>
        <w:tabs>
          <w:tab w:val="left" w:pos="3695"/>
        </w:tabs>
        <w:rPr>
          <w:rFonts w:ascii="Calibri" w:hAnsi="Calibri" w:cs="Calibri"/>
          <w:lang w:val="es-DO"/>
        </w:rPr>
      </w:pPr>
    </w:p>
    <w:p w14:paraId="3BF21271" w14:textId="50BA5A0B" w:rsidR="0015698C" w:rsidRDefault="0015698C" w:rsidP="0015698C">
      <w:pPr>
        <w:tabs>
          <w:tab w:val="left" w:pos="3695"/>
        </w:tabs>
        <w:rPr>
          <w:rFonts w:ascii="Calibri" w:hAnsi="Calibri" w:cs="Calibri"/>
          <w:lang w:val="es-DO"/>
        </w:rPr>
      </w:pPr>
    </w:p>
    <w:p w14:paraId="181D4A31" w14:textId="36B3E662" w:rsidR="0015698C" w:rsidRDefault="0015698C" w:rsidP="0015698C">
      <w:pPr>
        <w:tabs>
          <w:tab w:val="left" w:pos="3695"/>
        </w:tabs>
        <w:rPr>
          <w:rFonts w:ascii="Calibri" w:hAnsi="Calibri" w:cs="Calibri"/>
          <w:lang w:val="es-DO"/>
        </w:rPr>
      </w:pPr>
    </w:p>
    <w:p w14:paraId="2E9A1A5D" w14:textId="68F236AD" w:rsidR="0015698C" w:rsidRDefault="0015698C" w:rsidP="0015698C">
      <w:pPr>
        <w:tabs>
          <w:tab w:val="left" w:pos="3695"/>
        </w:tabs>
        <w:rPr>
          <w:rFonts w:ascii="Calibri" w:hAnsi="Calibri" w:cs="Calibri"/>
          <w:lang w:val="es-DO"/>
        </w:rPr>
      </w:pPr>
    </w:p>
    <w:p w14:paraId="2F288355" w14:textId="404330B7" w:rsidR="0015698C" w:rsidRDefault="0015698C" w:rsidP="0015698C">
      <w:pPr>
        <w:tabs>
          <w:tab w:val="left" w:pos="3695"/>
        </w:tabs>
        <w:rPr>
          <w:rFonts w:ascii="Calibri" w:hAnsi="Calibri" w:cs="Calibri"/>
          <w:lang w:val="es-DO"/>
        </w:rPr>
      </w:pPr>
    </w:p>
    <w:p w14:paraId="6CB0B857" w14:textId="529CD5F8" w:rsidR="0015698C" w:rsidRDefault="0015698C" w:rsidP="0015698C">
      <w:pPr>
        <w:tabs>
          <w:tab w:val="left" w:pos="3695"/>
        </w:tabs>
        <w:rPr>
          <w:rFonts w:ascii="Calibri" w:hAnsi="Calibri" w:cs="Calibri"/>
          <w:lang w:val="es-DO"/>
        </w:rPr>
      </w:pPr>
    </w:p>
    <w:p w14:paraId="65C96861" w14:textId="7AB6308B" w:rsidR="0015698C" w:rsidRDefault="0015698C" w:rsidP="0015698C">
      <w:pPr>
        <w:tabs>
          <w:tab w:val="left" w:pos="3695"/>
        </w:tabs>
        <w:rPr>
          <w:rFonts w:ascii="Calibri" w:hAnsi="Calibri" w:cs="Calibri"/>
          <w:lang w:val="es-DO"/>
        </w:rPr>
      </w:pPr>
    </w:p>
    <w:p w14:paraId="3A71467F" w14:textId="26AA55AC" w:rsidR="0015698C" w:rsidRDefault="0015698C" w:rsidP="0015698C">
      <w:pPr>
        <w:tabs>
          <w:tab w:val="left" w:pos="3695"/>
        </w:tabs>
        <w:rPr>
          <w:rFonts w:ascii="Calibri" w:hAnsi="Calibri" w:cs="Calibri"/>
          <w:lang w:val="es-DO"/>
        </w:rPr>
      </w:pPr>
    </w:p>
    <w:p w14:paraId="6FA571A9" w14:textId="390659DB" w:rsidR="0015698C" w:rsidRDefault="0015698C" w:rsidP="0015698C">
      <w:pPr>
        <w:tabs>
          <w:tab w:val="left" w:pos="3695"/>
        </w:tabs>
        <w:rPr>
          <w:rFonts w:ascii="Calibri" w:hAnsi="Calibri" w:cs="Calibri"/>
          <w:lang w:val="es-DO"/>
        </w:rPr>
      </w:pPr>
    </w:p>
    <w:p w14:paraId="43B1EAF8" w14:textId="1B8FFFB7" w:rsidR="0015698C" w:rsidRDefault="0015698C" w:rsidP="0015698C">
      <w:pPr>
        <w:tabs>
          <w:tab w:val="left" w:pos="3695"/>
        </w:tabs>
        <w:rPr>
          <w:rFonts w:ascii="Calibri" w:hAnsi="Calibri" w:cs="Calibri"/>
          <w:lang w:val="es-DO"/>
        </w:rPr>
      </w:pPr>
    </w:p>
    <w:p w14:paraId="7E51DE3A" w14:textId="25C7539A" w:rsidR="0015698C" w:rsidRDefault="0015698C" w:rsidP="0015698C">
      <w:pPr>
        <w:tabs>
          <w:tab w:val="left" w:pos="3695"/>
        </w:tabs>
        <w:rPr>
          <w:rFonts w:ascii="Calibri" w:hAnsi="Calibri" w:cs="Calibri"/>
          <w:lang w:val="es-DO"/>
        </w:rPr>
      </w:pPr>
    </w:p>
    <w:p w14:paraId="6ADF1096" w14:textId="0A8C3BF0" w:rsidR="0015698C" w:rsidRDefault="0015698C" w:rsidP="0015698C">
      <w:pPr>
        <w:tabs>
          <w:tab w:val="left" w:pos="3695"/>
        </w:tabs>
        <w:rPr>
          <w:rFonts w:ascii="Calibri" w:hAnsi="Calibri" w:cs="Calibri"/>
          <w:lang w:val="es-DO"/>
        </w:rPr>
      </w:pPr>
    </w:p>
    <w:p w14:paraId="40E419F7" w14:textId="09C4DFEA" w:rsidR="0015698C" w:rsidRDefault="0015698C" w:rsidP="0015698C">
      <w:pPr>
        <w:tabs>
          <w:tab w:val="left" w:pos="3695"/>
        </w:tabs>
        <w:rPr>
          <w:rFonts w:ascii="Calibri" w:hAnsi="Calibri" w:cs="Calibri"/>
          <w:lang w:val="es-DO"/>
        </w:rPr>
      </w:pPr>
    </w:p>
    <w:p w14:paraId="60CEDCE9" w14:textId="7AFDCCBA" w:rsidR="0015698C" w:rsidRDefault="0015698C" w:rsidP="0015698C">
      <w:pPr>
        <w:tabs>
          <w:tab w:val="left" w:pos="3695"/>
        </w:tabs>
        <w:rPr>
          <w:rFonts w:ascii="Calibri" w:hAnsi="Calibri" w:cs="Calibri"/>
          <w:lang w:val="es-DO"/>
        </w:rPr>
      </w:pPr>
    </w:p>
    <w:p w14:paraId="75A405F6" w14:textId="33655126" w:rsidR="0015698C" w:rsidRDefault="0015698C" w:rsidP="0015698C">
      <w:pPr>
        <w:tabs>
          <w:tab w:val="left" w:pos="3695"/>
        </w:tabs>
        <w:rPr>
          <w:rFonts w:ascii="Calibri" w:hAnsi="Calibri" w:cs="Calibri"/>
          <w:lang w:val="es-DO"/>
        </w:rPr>
      </w:pPr>
    </w:p>
    <w:p w14:paraId="50E6F486" w14:textId="473F8ABA" w:rsidR="00087337" w:rsidRDefault="00087337" w:rsidP="0015698C">
      <w:pPr>
        <w:tabs>
          <w:tab w:val="left" w:pos="3695"/>
        </w:tabs>
        <w:rPr>
          <w:rFonts w:ascii="Calibri" w:hAnsi="Calibri" w:cs="Calibri"/>
          <w:lang w:val="es-DO"/>
        </w:rPr>
      </w:pPr>
    </w:p>
    <w:p w14:paraId="6BB9D770" w14:textId="538AC3AB" w:rsidR="00087337" w:rsidRDefault="00087337" w:rsidP="0015698C">
      <w:pPr>
        <w:tabs>
          <w:tab w:val="left" w:pos="3695"/>
        </w:tabs>
        <w:rPr>
          <w:rFonts w:ascii="Calibri" w:hAnsi="Calibri" w:cs="Calibri"/>
          <w:lang w:val="es-DO"/>
        </w:rPr>
      </w:pPr>
    </w:p>
    <w:p w14:paraId="0D816B30" w14:textId="77777777" w:rsidR="00087337" w:rsidRDefault="00087337" w:rsidP="0015698C">
      <w:pPr>
        <w:tabs>
          <w:tab w:val="left" w:pos="3695"/>
        </w:tabs>
        <w:rPr>
          <w:rFonts w:ascii="Calibri" w:hAnsi="Calibri" w:cs="Calibri"/>
          <w:lang w:val="es-DO"/>
        </w:rPr>
      </w:pPr>
    </w:p>
    <w:p w14:paraId="109B8A6A" w14:textId="3A19BBCE" w:rsidR="0015698C" w:rsidRDefault="0015698C" w:rsidP="0015698C">
      <w:pPr>
        <w:tabs>
          <w:tab w:val="left" w:pos="3695"/>
        </w:tabs>
        <w:rPr>
          <w:rFonts w:ascii="Calibri" w:hAnsi="Calibri" w:cs="Calibri"/>
          <w:lang w:val="es-DO"/>
        </w:rPr>
      </w:pPr>
    </w:p>
    <w:p w14:paraId="0846A9A0" w14:textId="19E62629" w:rsidR="0015698C" w:rsidRDefault="0015698C" w:rsidP="0015698C">
      <w:pPr>
        <w:tabs>
          <w:tab w:val="left" w:pos="3695"/>
        </w:tabs>
        <w:rPr>
          <w:rFonts w:ascii="Calibri" w:hAnsi="Calibri" w:cs="Calibri"/>
          <w:lang w:val="es-DO"/>
        </w:rPr>
      </w:pPr>
    </w:p>
    <w:p w14:paraId="2D52ADDD" w14:textId="57E4CF40" w:rsidR="0015698C" w:rsidRDefault="0015698C" w:rsidP="0015698C">
      <w:pPr>
        <w:tabs>
          <w:tab w:val="left" w:pos="3695"/>
        </w:tabs>
        <w:rPr>
          <w:rFonts w:ascii="Calibri" w:hAnsi="Calibri" w:cs="Calibri"/>
          <w:lang w:val="es-DO"/>
        </w:rPr>
      </w:pPr>
    </w:p>
    <w:p w14:paraId="7FEFAD87" w14:textId="10DDEB4B" w:rsidR="0015698C" w:rsidRDefault="0015698C" w:rsidP="0015698C">
      <w:pPr>
        <w:tabs>
          <w:tab w:val="left" w:pos="3695"/>
        </w:tabs>
        <w:jc w:val="center"/>
        <w:rPr>
          <w:rFonts w:ascii="Calibri" w:hAnsi="Calibri" w:cs="Calibri"/>
          <w:lang w:val="es-DO"/>
        </w:rPr>
      </w:pPr>
    </w:p>
    <w:p w14:paraId="2C986561" w14:textId="6D75F880" w:rsidR="0015698C" w:rsidRDefault="0015698C" w:rsidP="0015698C">
      <w:pPr>
        <w:tabs>
          <w:tab w:val="left" w:pos="3695"/>
        </w:tabs>
        <w:jc w:val="center"/>
        <w:rPr>
          <w:rFonts w:ascii="Calibri" w:hAnsi="Calibri" w:cs="Calibri"/>
          <w:lang w:val="es-DO"/>
        </w:rPr>
      </w:pPr>
    </w:p>
    <w:p w14:paraId="61CB4487" w14:textId="79351019" w:rsidR="0015698C" w:rsidRDefault="0015698C" w:rsidP="0015698C">
      <w:pPr>
        <w:tabs>
          <w:tab w:val="left" w:pos="3695"/>
        </w:tabs>
        <w:jc w:val="center"/>
        <w:rPr>
          <w:rFonts w:ascii="Calibri" w:hAnsi="Calibri" w:cs="Calibri"/>
          <w:lang w:val="es-DO"/>
        </w:rPr>
      </w:pPr>
    </w:p>
    <w:p w14:paraId="03B788D8" w14:textId="33098064" w:rsidR="0015698C" w:rsidRDefault="0015698C" w:rsidP="0015698C">
      <w:pPr>
        <w:tabs>
          <w:tab w:val="left" w:pos="3695"/>
        </w:tabs>
        <w:jc w:val="center"/>
        <w:rPr>
          <w:rFonts w:ascii="Calibri" w:hAnsi="Calibri" w:cs="Calibri"/>
          <w:lang w:val="es-DO"/>
        </w:rPr>
      </w:pPr>
    </w:p>
    <w:p w14:paraId="0E8F3F78" w14:textId="2882887B" w:rsidR="0015698C" w:rsidRDefault="0015698C" w:rsidP="0015698C">
      <w:pPr>
        <w:tabs>
          <w:tab w:val="left" w:pos="3695"/>
        </w:tabs>
        <w:jc w:val="center"/>
        <w:rPr>
          <w:rFonts w:ascii="Calibri" w:hAnsi="Calibri" w:cs="Calibri"/>
          <w:lang w:val="es-DO"/>
        </w:rPr>
      </w:pPr>
    </w:p>
    <w:p w14:paraId="32BA9EC4" w14:textId="0E5C8F46" w:rsidR="0015698C" w:rsidRDefault="00087337" w:rsidP="0015698C">
      <w:pPr>
        <w:tabs>
          <w:tab w:val="left" w:pos="3695"/>
        </w:tabs>
        <w:jc w:val="center"/>
        <w:rPr>
          <w:rFonts w:ascii="Calibri" w:hAnsi="Calibri" w:cs="Calibri"/>
          <w:lang w:val="es-DO"/>
        </w:rPr>
      </w:pPr>
      <w:r>
        <w:rPr>
          <w:rFonts w:ascii="Calibri" w:hAnsi="Calibri" w:cs="Calibri"/>
          <w:noProof/>
          <w:lang w:val="es-DO"/>
        </w:rPr>
        <w:pict w14:anchorId="1327B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112.05pt;margin-top:-21.55pt;width:247.5pt;height:44.25pt;z-index:1">
            <v:shadow color="#868686"/>
            <v:textpath style="font-family:&quot;Calibri&quot;;v-text-kern:t" trim="t" fitpath="t" string="Página en blanco"/>
            <w10:wrap type="square"/>
          </v:shape>
        </w:pict>
      </w:r>
    </w:p>
    <w:p w14:paraId="39860C00" w14:textId="66871E29" w:rsidR="0015698C" w:rsidRDefault="0015698C" w:rsidP="0015698C">
      <w:pPr>
        <w:tabs>
          <w:tab w:val="left" w:pos="3695"/>
        </w:tabs>
        <w:jc w:val="center"/>
        <w:rPr>
          <w:rFonts w:ascii="Calibri" w:hAnsi="Calibri" w:cs="Calibri"/>
          <w:lang w:val="es-DO"/>
        </w:rPr>
      </w:pPr>
    </w:p>
    <w:p w14:paraId="689CF3A4" w14:textId="683BD83B" w:rsidR="0015698C" w:rsidRDefault="0015698C" w:rsidP="0015698C">
      <w:pPr>
        <w:tabs>
          <w:tab w:val="left" w:pos="3695"/>
        </w:tabs>
        <w:jc w:val="center"/>
        <w:rPr>
          <w:rFonts w:ascii="Calibri" w:hAnsi="Calibri" w:cs="Calibri"/>
          <w:lang w:val="es-DO"/>
        </w:rPr>
      </w:pPr>
    </w:p>
    <w:p w14:paraId="5AE340B9" w14:textId="77777777" w:rsidR="0015698C" w:rsidRDefault="0015698C" w:rsidP="0015698C">
      <w:pPr>
        <w:tabs>
          <w:tab w:val="left" w:pos="3695"/>
        </w:tabs>
        <w:jc w:val="center"/>
        <w:rPr>
          <w:rFonts w:ascii="Calibri" w:hAnsi="Calibri" w:cs="Calibri"/>
          <w:lang w:val="es-DO"/>
        </w:rPr>
      </w:pPr>
    </w:p>
    <w:p w14:paraId="77F9B51C" w14:textId="41A5FB04" w:rsidR="0015698C" w:rsidRDefault="0015698C" w:rsidP="0015698C">
      <w:pPr>
        <w:tabs>
          <w:tab w:val="left" w:pos="3695"/>
        </w:tabs>
        <w:jc w:val="center"/>
        <w:rPr>
          <w:rFonts w:ascii="Calibri" w:hAnsi="Calibri" w:cs="Calibri"/>
          <w:lang w:val="es-DO"/>
        </w:rPr>
      </w:pPr>
    </w:p>
    <w:p w14:paraId="179BAE6F" w14:textId="4A7F93F8" w:rsidR="0015698C" w:rsidRDefault="0015698C" w:rsidP="0015698C">
      <w:pPr>
        <w:tabs>
          <w:tab w:val="left" w:pos="3695"/>
        </w:tabs>
        <w:jc w:val="center"/>
        <w:rPr>
          <w:rFonts w:ascii="Calibri" w:hAnsi="Calibri" w:cs="Calibri"/>
          <w:lang w:val="es-DO"/>
        </w:rPr>
      </w:pPr>
    </w:p>
    <w:p w14:paraId="1B5C5B0D" w14:textId="411DBFEA" w:rsidR="0015698C" w:rsidRDefault="0015698C" w:rsidP="0015698C">
      <w:pPr>
        <w:tabs>
          <w:tab w:val="left" w:pos="3695"/>
        </w:tabs>
        <w:jc w:val="center"/>
        <w:rPr>
          <w:rFonts w:ascii="Calibri" w:hAnsi="Calibri" w:cs="Calibri"/>
          <w:lang w:val="es-DO"/>
        </w:rPr>
      </w:pPr>
    </w:p>
    <w:p w14:paraId="2D5844B5" w14:textId="2E509F48" w:rsidR="0015698C" w:rsidRDefault="0015698C" w:rsidP="0015698C">
      <w:pPr>
        <w:tabs>
          <w:tab w:val="left" w:pos="3695"/>
        </w:tabs>
        <w:jc w:val="center"/>
        <w:rPr>
          <w:rFonts w:ascii="Calibri" w:hAnsi="Calibri" w:cs="Calibri"/>
          <w:lang w:val="es-DO"/>
        </w:rPr>
      </w:pPr>
    </w:p>
    <w:p w14:paraId="65FB6A97" w14:textId="77777777" w:rsidR="0015698C" w:rsidRPr="0015698C" w:rsidRDefault="0015698C" w:rsidP="0015698C">
      <w:pPr>
        <w:tabs>
          <w:tab w:val="left" w:pos="3695"/>
        </w:tabs>
        <w:jc w:val="center"/>
        <w:rPr>
          <w:rFonts w:ascii="Calibri" w:hAnsi="Calibri" w:cs="Calibri"/>
          <w:lang w:val="es-DO"/>
        </w:rPr>
      </w:pPr>
    </w:p>
    <w:sectPr w:rsidR="0015698C" w:rsidRPr="0015698C" w:rsidSect="00CB17C8">
      <w:headerReference w:type="default" r:id="rId11"/>
      <w:footerReference w:type="default" r:id="rId12"/>
      <w:headerReference w:type="first" r:id="rId13"/>
      <w:footerReference w:type="first" r:id="rId14"/>
      <w:pgSz w:w="12242" w:h="15842" w:code="1"/>
      <w:pgMar w:top="1440" w:right="1469" w:bottom="1797" w:left="1560" w:header="539" w:footer="90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C0052" w14:textId="77777777" w:rsidR="0030594C" w:rsidRDefault="0030594C" w:rsidP="008D7780">
      <w:r>
        <w:separator/>
      </w:r>
    </w:p>
  </w:endnote>
  <w:endnote w:type="continuationSeparator" w:id="0">
    <w:p w14:paraId="7AA21E7B" w14:textId="77777777" w:rsidR="0030594C" w:rsidRDefault="0030594C" w:rsidP="008D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IN-Bold">
    <w:altName w:val="Calibri"/>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E395" w14:textId="77777777" w:rsidR="005446DB" w:rsidRPr="00D31FB5" w:rsidRDefault="005446DB" w:rsidP="000F3E13">
    <w:pPr>
      <w:pStyle w:val="Piedepgina"/>
      <w:pBdr>
        <w:top w:val="single" w:sz="4" w:space="1" w:color="auto"/>
      </w:pBdr>
      <w:ind w:left="142"/>
      <w:rPr>
        <w:rFonts w:ascii="Calibri" w:hAnsi="Calibri" w:cs="Calibri"/>
        <w:sz w:val="22"/>
        <w:szCs w:val="22"/>
        <w:lang w:val="es-DO"/>
      </w:rPr>
    </w:pPr>
    <w:r w:rsidRPr="00D31FB5">
      <w:rPr>
        <w:rFonts w:ascii="Calibri" w:hAnsi="Calibri" w:cs="Calibri"/>
        <w:sz w:val="22"/>
        <w:szCs w:val="22"/>
        <w:lang w:val="es-DO"/>
      </w:rPr>
      <w:t xml:space="preserve">Superintendencia de Electricidad de la República </w:t>
    </w:r>
    <w:r w:rsidRPr="00D31FB5">
      <w:rPr>
        <w:rFonts w:ascii="Calibri" w:hAnsi="Calibri" w:cs="Calibri"/>
        <w:szCs w:val="22"/>
        <w:lang w:val="es-DO"/>
      </w:rPr>
      <w:t>Dominica</w:t>
    </w:r>
    <w:r w:rsidRPr="00D31FB5">
      <w:rPr>
        <w:rFonts w:ascii="Calibri" w:hAnsi="Calibri" w:cs="Calibri"/>
        <w:sz w:val="22"/>
        <w:szCs w:val="22"/>
        <w:lang w:val="es-DO"/>
      </w:rPr>
      <w:t>na - Dirección de Regulación</w:t>
    </w:r>
    <w:r w:rsidRPr="00D31FB5">
      <w:rPr>
        <w:rFonts w:ascii="Calibri" w:hAnsi="Calibri" w:cs="Calibri"/>
        <w:sz w:val="22"/>
        <w:szCs w:val="22"/>
        <w:lang w:val="es-DO"/>
      </w:rPr>
      <w:tab/>
      <w:t xml:space="preserve">tv -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E3A8" w14:textId="77777777" w:rsidR="005446DB" w:rsidRPr="00D31FB5" w:rsidRDefault="005446DB" w:rsidP="000F3E13">
    <w:pPr>
      <w:pStyle w:val="Piedepgina"/>
      <w:pBdr>
        <w:top w:val="single" w:sz="4" w:space="1" w:color="auto"/>
      </w:pBdr>
      <w:ind w:left="142"/>
      <w:rPr>
        <w:rFonts w:ascii="Calibri" w:hAnsi="Calibri" w:cs="Calibri"/>
        <w:sz w:val="22"/>
        <w:szCs w:val="22"/>
        <w:lang w:val="es-DO"/>
      </w:rPr>
    </w:pPr>
    <w:r w:rsidRPr="00D31FB5">
      <w:rPr>
        <w:rFonts w:ascii="Calibri" w:hAnsi="Calibri" w:cs="Calibri"/>
        <w:sz w:val="22"/>
        <w:szCs w:val="22"/>
        <w:lang w:val="es-DO"/>
      </w:rPr>
      <w:t>Superintendencia de Electricidad de la República Dominicana - Dirección de Regulación</w:t>
    </w:r>
    <w:r w:rsidRPr="00D31FB5">
      <w:rPr>
        <w:rFonts w:ascii="Calibri" w:hAnsi="Calibri" w:cs="Calibri"/>
        <w:sz w:val="22"/>
        <w:szCs w:val="22"/>
        <w:lang w:val="es-DO"/>
      </w:rPr>
      <w:tab/>
      <w:t xml:space="preserve">tv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B3E46" w14:textId="77777777" w:rsidR="0030594C" w:rsidRDefault="0030594C" w:rsidP="008D7780">
      <w:r>
        <w:separator/>
      </w:r>
    </w:p>
  </w:footnote>
  <w:footnote w:type="continuationSeparator" w:id="0">
    <w:p w14:paraId="531F26F7" w14:textId="77777777" w:rsidR="0030594C" w:rsidRDefault="0030594C" w:rsidP="008D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0"/>
      <w:gridCol w:w="5781"/>
      <w:gridCol w:w="1912"/>
    </w:tblGrid>
    <w:tr w:rsidR="005446DB" w:rsidRPr="00AD3867" w14:paraId="0F09E385" w14:textId="77777777" w:rsidTr="00087337">
      <w:trPr>
        <w:trHeight w:val="336"/>
      </w:trPr>
      <w:tc>
        <w:tcPr>
          <w:tcW w:w="887" w:type="pct"/>
          <w:vMerge w:val="restart"/>
          <w:vAlign w:val="center"/>
        </w:tcPr>
        <w:p w14:paraId="0F09E382" w14:textId="68FA3E78" w:rsidR="005446DB" w:rsidRPr="00D31FB5" w:rsidRDefault="0030594C" w:rsidP="004959E5">
          <w:pPr>
            <w:pStyle w:val="Encabezado"/>
            <w:ind w:left="34"/>
            <w:jc w:val="center"/>
            <w:rPr>
              <w:rFonts w:ascii="Calibri" w:hAnsi="Calibri" w:cs="Calibri"/>
              <w:sz w:val="16"/>
              <w:szCs w:val="16"/>
            </w:rPr>
          </w:pPr>
          <w:r>
            <w:rPr>
              <w:noProof/>
            </w:rPr>
            <w:pict w14:anchorId="5ABB9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4.05pt;height:57.05pt;visibility:visible;mso-wrap-style:square">
                <v:imagedata r:id="rId1" o:title=""/>
              </v:shape>
            </w:pict>
          </w:r>
        </w:p>
      </w:tc>
      <w:tc>
        <w:tcPr>
          <w:tcW w:w="3090" w:type="pct"/>
          <w:vMerge w:val="restart"/>
          <w:vAlign w:val="center"/>
        </w:tcPr>
        <w:p w14:paraId="0F09E383" w14:textId="77777777" w:rsidR="005446DB" w:rsidRPr="00D31FB5" w:rsidRDefault="005446DB" w:rsidP="004959E5">
          <w:pPr>
            <w:pStyle w:val="Encabezado"/>
            <w:jc w:val="center"/>
            <w:rPr>
              <w:rFonts w:ascii="Calibri" w:hAnsi="Calibri" w:cs="Calibri"/>
              <w:b/>
              <w:sz w:val="28"/>
              <w:szCs w:val="28"/>
            </w:rPr>
          </w:pPr>
          <w:r w:rsidRPr="00D31FB5">
            <w:rPr>
              <w:rFonts w:ascii="Calibri" w:hAnsi="Calibri" w:cs="Calibri"/>
              <w:b/>
              <w:sz w:val="28"/>
              <w:szCs w:val="28"/>
            </w:rPr>
            <w:t>NORMAS DE DISEÑO Y CONSTRUCCION PARA REDES ELECTRICAS DE DISTRIBUCION</w:t>
          </w:r>
        </w:p>
      </w:tc>
      <w:tc>
        <w:tcPr>
          <w:tcW w:w="1022" w:type="pct"/>
          <w:vAlign w:val="center"/>
        </w:tcPr>
        <w:p w14:paraId="0F09E384" w14:textId="77777777" w:rsidR="005446DB" w:rsidRPr="00D31FB5" w:rsidRDefault="00D12648" w:rsidP="004959E5">
          <w:pPr>
            <w:pStyle w:val="Encabezado"/>
            <w:ind w:right="33"/>
            <w:rPr>
              <w:rFonts w:ascii="Calibri" w:hAnsi="Calibri" w:cs="Calibri"/>
              <w:sz w:val="16"/>
              <w:szCs w:val="16"/>
            </w:rPr>
          </w:pPr>
          <w:r w:rsidRPr="00D31FB5">
            <w:rPr>
              <w:rFonts w:ascii="Calibri" w:hAnsi="Calibri" w:cs="Calibri"/>
              <w:sz w:val="16"/>
              <w:szCs w:val="16"/>
            </w:rPr>
            <w:t>NRD-AE-III-04-04-01-00</w:t>
          </w:r>
        </w:p>
      </w:tc>
    </w:tr>
    <w:tr w:rsidR="005446DB" w:rsidRPr="00AD3867" w14:paraId="0F09E389" w14:textId="77777777" w:rsidTr="00087337">
      <w:tblPrEx>
        <w:tblCellMar>
          <w:left w:w="108" w:type="dxa"/>
          <w:right w:w="108" w:type="dxa"/>
        </w:tblCellMar>
      </w:tblPrEx>
      <w:trPr>
        <w:trHeight w:val="337"/>
      </w:trPr>
      <w:tc>
        <w:tcPr>
          <w:tcW w:w="887" w:type="pct"/>
          <w:vMerge/>
        </w:tcPr>
        <w:p w14:paraId="0F09E386" w14:textId="77777777" w:rsidR="005446DB" w:rsidRPr="00D31FB5" w:rsidRDefault="005446DB" w:rsidP="004F2608">
          <w:pPr>
            <w:pStyle w:val="Encabezado"/>
            <w:rPr>
              <w:rFonts w:ascii="Calibri" w:hAnsi="Calibri" w:cs="Calibri"/>
            </w:rPr>
          </w:pPr>
        </w:p>
      </w:tc>
      <w:tc>
        <w:tcPr>
          <w:tcW w:w="3090" w:type="pct"/>
          <w:vMerge/>
        </w:tcPr>
        <w:p w14:paraId="0F09E387" w14:textId="77777777" w:rsidR="005446DB" w:rsidRPr="00D31FB5" w:rsidRDefault="005446DB" w:rsidP="004F2608">
          <w:pPr>
            <w:pStyle w:val="Encabezado"/>
            <w:rPr>
              <w:rFonts w:ascii="Calibri" w:hAnsi="Calibri" w:cs="Calibri"/>
            </w:rPr>
          </w:pPr>
        </w:p>
      </w:tc>
      <w:tc>
        <w:tcPr>
          <w:tcW w:w="1022" w:type="pct"/>
          <w:vAlign w:val="center"/>
        </w:tcPr>
        <w:p w14:paraId="0F09E388" w14:textId="353F8EAF" w:rsidR="005446DB" w:rsidRPr="00D31FB5" w:rsidRDefault="001A4204" w:rsidP="004F2608">
          <w:pPr>
            <w:pStyle w:val="Encabezado"/>
            <w:rPr>
              <w:rFonts w:ascii="Calibri" w:hAnsi="Calibri" w:cs="Calibri"/>
              <w:sz w:val="16"/>
              <w:szCs w:val="16"/>
            </w:rPr>
          </w:pPr>
          <w:r w:rsidRPr="00D31FB5">
            <w:rPr>
              <w:rFonts w:ascii="Calibri" w:hAnsi="Calibri" w:cs="Calibri"/>
              <w:sz w:val="16"/>
              <w:szCs w:val="16"/>
            </w:rPr>
            <w:t xml:space="preserve">Fecha: </w:t>
          </w:r>
          <w:r w:rsidR="00941D91">
            <w:rPr>
              <w:rFonts w:ascii="Calibri" w:hAnsi="Calibri" w:cs="Calibri"/>
              <w:sz w:val="16"/>
              <w:szCs w:val="16"/>
            </w:rPr>
            <w:t xml:space="preserve">abril </w:t>
          </w:r>
          <w:r w:rsidR="00EC1A2C" w:rsidRPr="00D31FB5">
            <w:rPr>
              <w:rFonts w:ascii="Calibri" w:hAnsi="Calibri" w:cs="Calibri"/>
              <w:sz w:val="16"/>
              <w:szCs w:val="16"/>
            </w:rPr>
            <w:t>20</w:t>
          </w:r>
          <w:r w:rsidR="00941D91">
            <w:rPr>
              <w:rFonts w:ascii="Calibri" w:hAnsi="Calibri" w:cs="Calibri"/>
              <w:sz w:val="16"/>
              <w:szCs w:val="16"/>
            </w:rPr>
            <w:t>22</w:t>
          </w:r>
        </w:p>
      </w:tc>
    </w:tr>
    <w:tr w:rsidR="005446DB" w:rsidRPr="00AD3867" w14:paraId="0F09E38D" w14:textId="77777777" w:rsidTr="00087337">
      <w:tblPrEx>
        <w:tblCellMar>
          <w:left w:w="108" w:type="dxa"/>
          <w:right w:w="108" w:type="dxa"/>
        </w:tblCellMar>
      </w:tblPrEx>
      <w:trPr>
        <w:trHeight w:val="336"/>
      </w:trPr>
      <w:tc>
        <w:tcPr>
          <w:tcW w:w="887" w:type="pct"/>
          <w:vMerge/>
        </w:tcPr>
        <w:p w14:paraId="0F09E38A" w14:textId="77777777" w:rsidR="005446DB" w:rsidRPr="00D31FB5" w:rsidRDefault="005446DB" w:rsidP="004F2608">
          <w:pPr>
            <w:pStyle w:val="Encabezado"/>
            <w:rPr>
              <w:rFonts w:ascii="Calibri" w:hAnsi="Calibri" w:cs="Calibri"/>
            </w:rPr>
          </w:pPr>
        </w:p>
      </w:tc>
      <w:tc>
        <w:tcPr>
          <w:tcW w:w="3090" w:type="pct"/>
          <w:vMerge w:val="restart"/>
          <w:vAlign w:val="center"/>
        </w:tcPr>
        <w:p w14:paraId="0F09E38B" w14:textId="77777777" w:rsidR="005446DB" w:rsidRPr="00D31FB5" w:rsidRDefault="005446DB" w:rsidP="005D5139">
          <w:pPr>
            <w:pStyle w:val="Encabezado"/>
            <w:jc w:val="center"/>
            <w:rPr>
              <w:rFonts w:ascii="Calibri" w:hAnsi="Calibri" w:cs="Calibri"/>
            </w:rPr>
          </w:pPr>
          <w:r w:rsidRPr="00D31FB5">
            <w:rPr>
              <w:rFonts w:ascii="Calibri" w:hAnsi="Calibri" w:cs="Calibri"/>
              <w:b/>
              <w:sz w:val="28"/>
              <w:szCs w:val="28"/>
            </w:rPr>
            <w:t>CABLE DE ACERO COBREADO DESNUDO</w:t>
          </w:r>
        </w:p>
      </w:tc>
      <w:tc>
        <w:tcPr>
          <w:tcW w:w="1022" w:type="pct"/>
          <w:vAlign w:val="center"/>
        </w:tcPr>
        <w:p w14:paraId="0F09E38C" w14:textId="77777777" w:rsidR="005446DB" w:rsidRPr="00D31FB5" w:rsidRDefault="001A4204" w:rsidP="004F2608">
          <w:pPr>
            <w:pStyle w:val="Encabezado"/>
            <w:rPr>
              <w:rFonts w:ascii="Calibri" w:hAnsi="Calibri" w:cs="Calibri"/>
              <w:sz w:val="16"/>
              <w:szCs w:val="16"/>
            </w:rPr>
          </w:pPr>
          <w:r w:rsidRPr="00D31FB5">
            <w:rPr>
              <w:rFonts w:ascii="Calibri" w:hAnsi="Calibri" w:cs="Calibri"/>
              <w:sz w:val="16"/>
              <w:szCs w:val="16"/>
            </w:rPr>
            <w:t>Versión N°: 01</w:t>
          </w:r>
        </w:p>
      </w:tc>
    </w:tr>
    <w:tr w:rsidR="005446DB" w:rsidRPr="00AD3867" w14:paraId="0F09E391" w14:textId="77777777" w:rsidTr="00087337">
      <w:tblPrEx>
        <w:tblCellMar>
          <w:left w:w="108" w:type="dxa"/>
          <w:right w:w="108" w:type="dxa"/>
        </w:tblCellMar>
      </w:tblPrEx>
      <w:trPr>
        <w:trHeight w:val="337"/>
      </w:trPr>
      <w:tc>
        <w:tcPr>
          <w:tcW w:w="887" w:type="pct"/>
          <w:vMerge/>
        </w:tcPr>
        <w:p w14:paraId="0F09E38E" w14:textId="77777777" w:rsidR="005446DB" w:rsidRPr="00D31FB5" w:rsidRDefault="005446DB" w:rsidP="004F2608">
          <w:pPr>
            <w:pStyle w:val="Encabezado"/>
            <w:rPr>
              <w:rFonts w:ascii="Calibri" w:hAnsi="Calibri" w:cs="Calibri"/>
            </w:rPr>
          </w:pPr>
        </w:p>
      </w:tc>
      <w:tc>
        <w:tcPr>
          <w:tcW w:w="3090" w:type="pct"/>
          <w:vMerge/>
        </w:tcPr>
        <w:p w14:paraId="0F09E38F" w14:textId="77777777" w:rsidR="005446DB" w:rsidRPr="00D31FB5" w:rsidRDefault="005446DB" w:rsidP="004F2608">
          <w:pPr>
            <w:pStyle w:val="Encabezado"/>
            <w:rPr>
              <w:rFonts w:ascii="Calibri" w:hAnsi="Calibri" w:cs="Calibri"/>
            </w:rPr>
          </w:pPr>
        </w:p>
      </w:tc>
      <w:tc>
        <w:tcPr>
          <w:tcW w:w="1022" w:type="pct"/>
          <w:vAlign w:val="center"/>
        </w:tcPr>
        <w:p w14:paraId="0F09E390" w14:textId="77777777" w:rsidR="005446DB" w:rsidRPr="00D31FB5" w:rsidRDefault="005446DB" w:rsidP="004959E5">
          <w:pPr>
            <w:pStyle w:val="Encabezado"/>
            <w:ind w:right="-54"/>
            <w:rPr>
              <w:rFonts w:ascii="Calibri" w:hAnsi="Calibri" w:cs="Calibri"/>
              <w:sz w:val="16"/>
              <w:szCs w:val="16"/>
            </w:rPr>
          </w:pPr>
          <w:r w:rsidRPr="00D31FB5">
            <w:rPr>
              <w:rFonts w:ascii="Calibri" w:hAnsi="Calibri" w:cs="Calibri"/>
              <w:sz w:val="16"/>
              <w:szCs w:val="16"/>
            </w:rPr>
            <w:t xml:space="preserve">Página </w:t>
          </w:r>
          <w:r w:rsidR="00330C5C" w:rsidRPr="00D31FB5">
            <w:rPr>
              <w:rFonts w:ascii="Calibri" w:hAnsi="Calibri" w:cs="Calibri"/>
              <w:sz w:val="16"/>
              <w:szCs w:val="16"/>
            </w:rPr>
            <w:fldChar w:fldCharType="begin"/>
          </w:r>
          <w:r w:rsidRPr="00D31FB5">
            <w:rPr>
              <w:rFonts w:ascii="Calibri" w:hAnsi="Calibri" w:cs="Calibri"/>
              <w:sz w:val="16"/>
              <w:szCs w:val="16"/>
            </w:rPr>
            <w:instrText xml:space="preserve"> PAGE </w:instrText>
          </w:r>
          <w:r w:rsidR="00330C5C" w:rsidRPr="00D31FB5">
            <w:rPr>
              <w:rFonts w:ascii="Calibri" w:hAnsi="Calibri" w:cs="Calibri"/>
              <w:sz w:val="16"/>
              <w:szCs w:val="16"/>
            </w:rPr>
            <w:fldChar w:fldCharType="separate"/>
          </w:r>
          <w:r w:rsidR="008F3BAD" w:rsidRPr="00D31FB5">
            <w:rPr>
              <w:rFonts w:ascii="Calibri" w:hAnsi="Calibri" w:cs="Calibri"/>
              <w:noProof/>
              <w:sz w:val="16"/>
              <w:szCs w:val="16"/>
            </w:rPr>
            <w:t>2</w:t>
          </w:r>
          <w:r w:rsidR="00330C5C" w:rsidRPr="00D31FB5">
            <w:rPr>
              <w:rFonts w:ascii="Calibri" w:hAnsi="Calibri" w:cs="Calibri"/>
              <w:sz w:val="16"/>
              <w:szCs w:val="16"/>
            </w:rPr>
            <w:fldChar w:fldCharType="end"/>
          </w:r>
          <w:r w:rsidRPr="00D31FB5">
            <w:rPr>
              <w:rFonts w:ascii="Calibri" w:hAnsi="Calibri" w:cs="Calibri"/>
              <w:sz w:val="16"/>
              <w:szCs w:val="16"/>
            </w:rPr>
            <w:t xml:space="preserve"> de </w:t>
          </w:r>
          <w:r w:rsidR="00330C5C" w:rsidRPr="00D31FB5">
            <w:rPr>
              <w:rFonts w:ascii="Calibri" w:hAnsi="Calibri" w:cs="Calibri"/>
              <w:sz w:val="16"/>
              <w:szCs w:val="16"/>
            </w:rPr>
            <w:fldChar w:fldCharType="begin"/>
          </w:r>
          <w:r w:rsidRPr="00D31FB5">
            <w:rPr>
              <w:rFonts w:ascii="Calibri" w:hAnsi="Calibri" w:cs="Calibri"/>
              <w:sz w:val="16"/>
              <w:szCs w:val="16"/>
            </w:rPr>
            <w:instrText xml:space="preserve"> NUMPAGES  </w:instrText>
          </w:r>
          <w:r w:rsidR="00330C5C" w:rsidRPr="00D31FB5">
            <w:rPr>
              <w:rFonts w:ascii="Calibri" w:hAnsi="Calibri" w:cs="Calibri"/>
              <w:sz w:val="16"/>
              <w:szCs w:val="16"/>
            </w:rPr>
            <w:fldChar w:fldCharType="separate"/>
          </w:r>
          <w:r w:rsidR="008F3BAD" w:rsidRPr="00D31FB5">
            <w:rPr>
              <w:rFonts w:ascii="Calibri" w:hAnsi="Calibri" w:cs="Calibri"/>
              <w:noProof/>
              <w:sz w:val="16"/>
              <w:szCs w:val="16"/>
            </w:rPr>
            <w:t>12</w:t>
          </w:r>
          <w:r w:rsidR="00330C5C" w:rsidRPr="00D31FB5">
            <w:rPr>
              <w:rFonts w:ascii="Calibri" w:hAnsi="Calibri" w:cs="Calibri"/>
              <w:sz w:val="16"/>
              <w:szCs w:val="16"/>
            </w:rPr>
            <w:fldChar w:fldCharType="end"/>
          </w:r>
          <w:r w:rsidRPr="00D31FB5">
            <w:rPr>
              <w:rFonts w:ascii="Calibri" w:hAnsi="Calibri" w:cs="Calibri"/>
              <w:sz w:val="16"/>
              <w:szCs w:val="16"/>
            </w:rPr>
            <w:t xml:space="preserve"> </w:t>
          </w:r>
        </w:p>
      </w:tc>
    </w:tr>
  </w:tbl>
  <w:p w14:paraId="0F09E392" w14:textId="77777777" w:rsidR="005446DB" w:rsidRDefault="005446DB" w:rsidP="004959E5">
    <w:pPr>
      <w:pStyle w:val="Encabezado"/>
      <w:rPr>
        <w:sz w:val="16"/>
        <w:szCs w:val="16"/>
      </w:rPr>
    </w:pPr>
  </w:p>
  <w:p w14:paraId="0F09E393" w14:textId="77777777" w:rsidR="005446DB" w:rsidRPr="00EF109F" w:rsidRDefault="005446DB" w:rsidP="004959E5">
    <w:pPr>
      <w:pStyle w:val="Encabezad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0"/>
      <w:gridCol w:w="5923"/>
      <w:gridCol w:w="1770"/>
    </w:tblGrid>
    <w:tr w:rsidR="005446DB" w:rsidRPr="00AD3867" w14:paraId="0F09E399" w14:textId="77777777" w:rsidTr="00D607E0">
      <w:trPr>
        <w:trHeight w:val="336"/>
      </w:trPr>
      <w:tc>
        <w:tcPr>
          <w:tcW w:w="887" w:type="pct"/>
          <w:vMerge w:val="restart"/>
          <w:vAlign w:val="center"/>
        </w:tcPr>
        <w:p w14:paraId="0F09E396" w14:textId="39A4C210" w:rsidR="005446DB" w:rsidRPr="00D31FB5" w:rsidRDefault="0030594C" w:rsidP="00850919">
          <w:pPr>
            <w:pStyle w:val="Encabezado"/>
            <w:ind w:left="34"/>
            <w:jc w:val="center"/>
            <w:rPr>
              <w:rFonts w:ascii="Calibri" w:hAnsi="Calibri" w:cs="Calibri"/>
              <w:sz w:val="16"/>
              <w:szCs w:val="16"/>
            </w:rPr>
          </w:pPr>
          <w:r>
            <w:rPr>
              <w:noProof/>
            </w:rPr>
            <w:pict w14:anchorId="231D64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35" type="#_x0000_t75" style="width:74.05pt;height:57.05pt;visibility:visible;mso-wrap-style:square">
                <v:imagedata r:id="rId1" o:title=""/>
              </v:shape>
            </w:pict>
          </w:r>
        </w:p>
      </w:tc>
      <w:tc>
        <w:tcPr>
          <w:tcW w:w="3166" w:type="pct"/>
          <w:vMerge w:val="restart"/>
          <w:vAlign w:val="center"/>
        </w:tcPr>
        <w:p w14:paraId="0F09E397" w14:textId="77777777" w:rsidR="005446DB" w:rsidRPr="00D31FB5" w:rsidRDefault="005446DB" w:rsidP="00850919">
          <w:pPr>
            <w:pStyle w:val="Encabezado"/>
            <w:jc w:val="center"/>
            <w:rPr>
              <w:rFonts w:ascii="Calibri" w:hAnsi="Calibri" w:cs="Calibri"/>
              <w:b/>
              <w:sz w:val="28"/>
              <w:szCs w:val="28"/>
            </w:rPr>
          </w:pPr>
          <w:r w:rsidRPr="00D31FB5">
            <w:rPr>
              <w:rFonts w:ascii="Calibri" w:hAnsi="Calibri" w:cs="Calibri"/>
              <w:b/>
              <w:sz w:val="28"/>
              <w:szCs w:val="28"/>
            </w:rPr>
            <w:t>NORMAS DE DISEÑO Y CONSTRUCCION PARA REDES ELECTRICAS DE DISTRIBUCION</w:t>
          </w:r>
        </w:p>
      </w:tc>
      <w:tc>
        <w:tcPr>
          <w:tcW w:w="946" w:type="pct"/>
          <w:vAlign w:val="center"/>
        </w:tcPr>
        <w:p w14:paraId="0F09E398" w14:textId="77777777" w:rsidR="005446DB" w:rsidRPr="00D31FB5" w:rsidRDefault="00D12648" w:rsidP="00D12648">
          <w:pPr>
            <w:pStyle w:val="Encabezado"/>
            <w:ind w:right="33"/>
            <w:rPr>
              <w:rFonts w:ascii="Calibri" w:hAnsi="Calibri" w:cs="Calibri"/>
              <w:sz w:val="16"/>
              <w:szCs w:val="16"/>
            </w:rPr>
          </w:pPr>
          <w:r w:rsidRPr="00D31FB5">
            <w:rPr>
              <w:rFonts w:ascii="Calibri" w:hAnsi="Calibri" w:cs="Calibri"/>
              <w:sz w:val="16"/>
              <w:szCs w:val="16"/>
            </w:rPr>
            <w:t>NRD-AE-III-04-04-01-00</w:t>
          </w:r>
        </w:p>
      </w:tc>
    </w:tr>
    <w:tr w:rsidR="005446DB" w:rsidRPr="00AD3867" w14:paraId="0F09E39D" w14:textId="77777777" w:rsidTr="00D607E0">
      <w:tblPrEx>
        <w:tblCellMar>
          <w:left w:w="108" w:type="dxa"/>
          <w:right w:w="108" w:type="dxa"/>
        </w:tblCellMar>
      </w:tblPrEx>
      <w:trPr>
        <w:trHeight w:val="337"/>
      </w:trPr>
      <w:tc>
        <w:tcPr>
          <w:tcW w:w="887" w:type="pct"/>
          <w:vMerge/>
        </w:tcPr>
        <w:p w14:paraId="0F09E39A" w14:textId="77777777" w:rsidR="005446DB" w:rsidRPr="00D31FB5" w:rsidRDefault="005446DB" w:rsidP="004F2608">
          <w:pPr>
            <w:pStyle w:val="Encabezado"/>
            <w:rPr>
              <w:rFonts w:ascii="Calibri" w:hAnsi="Calibri" w:cs="Calibri"/>
            </w:rPr>
          </w:pPr>
        </w:p>
      </w:tc>
      <w:tc>
        <w:tcPr>
          <w:tcW w:w="3166" w:type="pct"/>
          <w:vMerge/>
        </w:tcPr>
        <w:p w14:paraId="0F09E39B" w14:textId="77777777" w:rsidR="005446DB" w:rsidRPr="00D31FB5" w:rsidRDefault="005446DB" w:rsidP="004F2608">
          <w:pPr>
            <w:pStyle w:val="Encabezado"/>
            <w:rPr>
              <w:rFonts w:ascii="Calibri" w:hAnsi="Calibri" w:cs="Calibri"/>
            </w:rPr>
          </w:pPr>
        </w:p>
      </w:tc>
      <w:tc>
        <w:tcPr>
          <w:tcW w:w="946" w:type="pct"/>
          <w:vAlign w:val="center"/>
        </w:tcPr>
        <w:p w14:paraId="0F09E39C" w14:textId="196725DD" w:rsidR="005446DB" w:rsidRPr="00D31FB5" w:rsidRDefault="00D12648" w:rsidP="00D12648">
          <w:pPr>
            <w:pStyle w:val="Encabezado"/>
            <w:rPr>
              <w:rFonts w:ascii="Calibri" w:hAnsi="Calibri" w:cs="Calibri"/>
              <w:sz w:val="16"/>
              <w:szCs w:val="16"/>
            </w:rPr>
          </w:pPr>
          <w:r w:rsidRPr="00D31FB5">
            <w:rPr>
              <w:rFonts w:ascii="Calibri" w:hAnsi="Calibri" w:cs="Calibri"/>
              <w:sz w:val="16"/>
              <w:szCs w:val="16"/>
            </w:rPr>
            <w:t>Fecha</w:t>
          </w:r>
          <w:r w:rsidR="005446DB" w:rsidRPr="00D31FB5">
            <w:rPr>
              <w:rFonts w:ascii="Calibri" w:hAnsi="Calibri" w:cs="Calibri"/>
              <w:sz w:val="16"/>
              <w:szCs w:val="16"/>
            </w:rPr>
            <w:t xml:space="preserve">: </w:t>
          </w:r>
          <w:r w:rsidR="006832EE">
            <w:rPr>
              <w:rFonts w:ascii="Calibri" w:hAnsi="Calibri" w:cs="Calibri"/>
              <w:sz w:val="16"/>
              <w:szCs w:val="16"/>
            </w:rPr>
            <w:t>mayo</w:t>
          </w:r>
          <w:r w:rsidR="00EC1A2C" w:rsidRPr="00D31FB5">
            <w:rPr>
              <w:rFonts w:ascii="Calibri" w:hAnsi="Calibri" w:cs="Calibri"/>
              <w:sz w:val="16"/>
              <w:szCs w:val="16"/>
            </w:rPr>
            <w:t xml:space="preserve"> 20</w:t>
          </w:r>
          <w:r w:rsidR="006832EE">
            <w:rPr>
              <w:rFonts w:ascii="Calibri" w:hAnsi="Calibri" w:cs="Calibri"/>
              <w:sz w:val="16"/>
              <w:szCs w:val="16"/>
            </w:rPr>
            <w:t>22</w:t>
          </w:r>
        </w:p>
      </w:tc>
    </w:tr>
    <w:tr w:rsidR="005446DB" w:rsidRPr="00AD3867" w14:paraId="0F09E3A1" w14:textId="77777777" w:rsidTr="00D607E0">
      <w:tblPrEx>
        <w:tblCellMar>
          <w:left w:w="108" w:type="dxa"/>
          <w:right w:w="108" w:type="dxa"/>
        </w:tblCellMar>
      </w:tblPrEx>
      <w:trPr>
        <w:trHeight w:val="336"/>
      </w:trPr>
      <w:tc>
        <w:tcPr>
          <w:tcW w:w="887" w:type="pct"/>
          <w:vMerge/>
        </w:tcPr>
        <w:p w14:paraId="0F09E39E" w14:textId="77777777" w:rsidR="005446DB" w:rsidRPr="00D31FB5" w:rsidRDefault="005446DB" w:rsidP="004F2608">
          <w:pPr>
            <w:pStyle w:val="Encabezado"/>
            <w:rPr>
              <w:rFonts w:ascii="Calibri" w:hAnsi="Calibri" w:cs="Calibri"/>
            </w:rPr>
          </w:pPr>
        </w:p>
      </w:tc>
      <w:tc>
        <w:tcPr>
          <w:tcW w:w="3166" w:type="pct"/>
          <w:vMerge w:val="restart"/>
          <w:vAlign w:val="center"/>
        </w:tcPr>
        <w:p w14:paraId="0F09E39F" w14:textId="77777777" w:rsidR="005446DB" w:rsidRPr="00D31FB5" w:rsidRDefault="005446DB" w:rsidP="008701AF">
          <w:pPr>
            <w:pStyle w:val="Encabezado"/>
            <w:jc w:val="center"/>
            <w:rPr>
              <w:rFonts w:ascii="Calibri" w:hAnsi="Calibri" w:cs="Calibri"/>
            </w:rPr>
          </w:pPr>
          <w:r w:rsidRPr="00D31FB5">
            <w:rPr>
              <w:rFonts w:ascii="Calibri" w:hAnsi="Calibri" w:cs="Calibri"/>
              <w:b/>
              <w:sz w:val="28"/>
              <w:szCs w:val="28"/>
            </w:rPr>
            <w:t>CABLE DE ACERO COBREADO DESNUDO</w:t>
          </w:r>
        </w:p>
      </w:tc>
      <w:tc>
        <w:tcPr>
          <w:tcW w:w="946" w:type="pct"/>
          <w:vAlign w:val="center"/>
        </w:tcPr>
        <w:p w14:paraId="0F09E3A0" w14:textId="7BFF5A8D" w:rsidR="005446DB" w:rsidRPr="00D31FB5" w:rsidRDefault="005446DB" w:rsidP="004F2608">
          <w:pPr>
            <w:pStyle w:val="Encabezado"/>
            <w:rPr>
              <w:rFonts w:ascii="Calibri" w:hAnsi="Calibri" w:cs="Calibri"/>
              <w:sz w:val="16"/>
              <w:szCs w:val="16"/>
            </w:rPr>
          </w:pPr>
          <w:r w:rsidRPr="00D31FB5">
            <w:rPr>
              <w:rFonts w:ascii="Calibri" w:hAnsi="Calibri" w:cs="Calibri"/>
              <w:sz w:val="16"/>
              <w:szCs w:val="16"/>
            </w:rPr>
            <w:t>Versión N°: 0</w:t>
          </w:r>
          <w:r w:rsidR="006832EE">
            <w:rPr>
              <w:rFonts w:ascii="Calibri" w:hAnsi="Calibri" w:cs="Calibri"/>
              <w:sz w:val="16"/>
              <w:szCs w:val="16"/>
            </w:rPr>
            <w:t>2</w:t>
          </w:r>
        </w:p>
      </w:tc>
    </w:tr>
    <w:tr w:rsidR="005446DB" w:rsidRPr="00AD3867" w14:paraId="0F09E3A5" w14:textId="77777777" w:rsidTr="00D607E0">
      <w:tblPrEx>
        <w:tblCellMar>
          <w:left w:w="108" w:type="dxa"/>
          <w:right w:w="108" w:type="dxa"/>
        </w:tblCellMar>
      </w:tblPrEx>
      <w:trPr>
        <w:trHeight w:val="337"/>
      </w:trPr>
      <w:tc>
        <w:tcPr>
          <w:tcW w:w="887" w:type="pct"/>
          <w:vMerge/>
        </w:tcPr>
        <w:p w14:paraId="0F09E3A2" w14:textId="77777777" w:rsidR="005446DB" w:rsidRPr="00D31FB5" w:rsidRDefault="005446DB" w:rsidP="004F2608">
          <w:pPr>
            <w:pStyle w:val="Encabezado"/>
            <w:rPr>
              <w:rFonts w:ascii="Calibri" w:hAnsi="Calibri" w:cs="Calibri"/>
            </w:rPr>
          </w:pPr>
        </w:p>
      </w:tc>
      <w:tc>
        <w:tcPr>
          <w:tcW w:w="3166" w:type="pct"/>
          <w:vMerge/>
        </w:tcPr>
        <w:p w14:paraId="0F09E3A3" w14:textId="77777777" w:rsidR="005446DB" w:rsidRPr="00D31FB5" w:rsidRDefault="005446DB" w:rsidP="004F2608">
          <w:pPr>
            <w:pStyle w:val="Encabezado"/>
            <w:rPr>
              <w:rFonts w:ascii="Calibri" w:hAnsi="Calibri" w:cs="Calibri"/>
            </w:rPr>
          </w:pPr>
        </w:p>
      </w:tc>
      <w:tc>
        <w:tcPr>
          <w:tcW w:w="946" w:type="pct"/>
          <w:vAlign w:val="center"/>
        </w:tcPr>
        <w:p w14:paraId="0F09E3A4" w14:textId="77777777" w:rsidR="005446DB" w:rsidRPr="00D31FB5" w:rsidRDefault="005446DB" w:rsidP="00850919">
          <w:pPr>
            <w:pStyle w:val="Encabezado"/>
            <w:ind w:right="-54"/>
            <w:rPr>
              <w:rFonts w:ascii="Calibri" w:hAnsi="Calibri" w:cs="Calibri"/>
              <w:sz w:val="16"/>
              <w:szCs w:val="16"/>
            </w:rPr>
          </w:pPr>
          <w:r w:rsidRPr="00D31FB5">
            <w:rPr>
              <w:rFonts w:ascii="Calibri" w:hAnsi="Calibri" w:cs="Calibri"/>
              <w:sz w:val="16"/>
              <w:szCs w:val="16"/>
            </w:rPr>
            <w:t xml:space="preserve">Página </w:t>
          </w:r>
          <w:r w:rsidR="00330C5C" w:rsidRPr="00D31FB5">
            <w:rPr>
              <w:rFonts w:ascii="Calibri" w:hAnsi="Calibri" w:cs="Calibri"/>
              <w:sz w:val="16"/>
              <w:szCs w:val="16"/>
            </w:rPr>
            <w:fldChar w:fldCharType="begin"/>
          </w:r>
          <w:r w:rsidRPr="00D31FB5">
            <w:rPr>
              <w:rFonts w:ascii="Calibri" w:hAnsi="Calibri" w:cs="Calibri"/>
              <w:sz w:val="16"/>
              <w:szCs w:val="16"/>
            </w:rPr>
            <w:instrText xml:space="preserve"> PAGE </w:instrText>
          </w:r>
          <w:r w:rsidR="00330C5C" w:rsidRPr="00D31FB5">
            <w:rPr>
              <w:rFonts w:ascii="Calibri" w:hAnsi="Calibri" w:cs="Calibri"/>
              <w:sz w:val="16"/>
              <w:szCs w:val="16"/>
            </w:rPr>
            <w:fldChar w:fldCharType="separate"/>
          </w:r>
          <w:r w:rsidR="008F3BAD" w:rsidRPr="00D31FB5">
            <w:rPr>
              <w:rFonts w:ascii="Calibri" w:hAnsi="Calibri" w:cs="Calibri"/>
              <w:noProof/>
              <w:sz w:val="16"/>
              <w:szCs w:val="16"/>
            </w:rPr>
            <w:t>1</w:t>
          </w:r>
          <w:r w:rsidR="00330C5C" w:rsidRPr="00D31FB5">
            <w:rPr>
              <w:rFonts w:ascii="Calibri" w:hAnsi="Calibri" w:cs="Calibri"/>
              <w:sz w:val="16"/>
              <w:szCs w:val="16"/>
            </w:rPr>
            <w:fldChar w:fldCharType="end"/>
          </w:r>
          <w:r w:rsidRPr="00D31FB5">
            <w:rPr>
              <w:rFonts w:ascii="Calibri" w:hAnsi="Calibri" w:cs="Calibri"/>
              <w:sz w:val="16"/>
              <w:szCs w:val="16"/>
            </w:rPr>
            <w:t xml:space="preserve"> de </w:t>
          </w:r>
          <w:r w:rsidR="00330C5C" w:rsidRPr="00D31FB5">
            <w:rPr>
              <w:rFonts w:ascii="Calibri" w:hAnsi="Calibri" w:cs="Calibri"/>
              <w:sz w:val="16"/>
              <w:szCs w:val="16"/>
            </w:rPr>
            <w:fldChar w:fldCharType="begin"/>
          </w:r>
          <w:r w:rsidRPr="00D31FB5">
            <w:rPr>
              <w:rFonts w:ascii="Calibri" w:hAnsi="Calibri" w:cs="Calibri"/>
              <w:sz w:val="16"/>
              <w:szCs w:val="16"/>
            </w:rPr>
            <w:instrText xml:space="preserve"> NUMPAGES  </w:instrText>
          </w:r>
          <w:r w:rsidR="00330C5C" w:rsidRPr="00D31FB5">
            <w:rPr>
              <w:rFonts w:ascii="Calibri" w:hAnsi="Calibri" w:cs="Calibri"/>
              <w:sz w:val="16"/>
              <w:szCs w:val="16"/>
            </w:rPr>
            <w:fldChar w:fldCharType="separate"/>
          </w:r>
          <w:r w:rsidR="008F3BAD" w:rsidRPr="00D31FB5">
            <w:rPr>
              <w:rFonts w:ascii="Calibri" w:hAnsi="Calibri" w:cs="Calibri"/>
              <w:noProof/>
              <w:sz w:val="16"/>
              <w:szCs w:val="16"/>
            </w:rPr>
            <w:t>12</w:t>
          </w:r>
          <w:r w:rsidR="00330C5C" w:rsidRPr="00D31FB5">
            <w:rPr>
              <w:rFonts w:ascii="Calibri" w:hAnsi="Calibri" w:cs="Calibri"/>
              <w:sz w:val="16"/>
              <w:szCs w:val="16"/>
            </w:rPr>
            <w:fldChar w:fldCharType="end"/>
          </w:r>
          <w:r w:rsidRPr="00D31FB5">
            <w:rPr>
              <w:rFonts w:ascii="Calibri" w:hAnsi="Calibri" w:cs="Calibri"/>
              <w:sz w:val="16"/>
              <w:szCs w:val="16"/>
            </w:rPr>
            <w:t xml:space="preserve"> </w:t>
          </w:r>
        </w:p>
      </w:tc>
    </w:tr>
  </w:tbl>
  <w:p w14:paraId="0F09E3A6" w14:textId="77777777" w:rsidR="005446DB" w:rsidRDefault="005446DB" w:rsidP="00850919">
    <w:pPr>
      <w:pStyle w:val="Encabezado"/>
      <w:rPr>
        <w:sz w:val="16"/>
        <w:szCs w:val="16"/>
      </w:rPr>
    </w:pPr>
  </w:p>
  <w:p w14:paraId="0F09E3A7" w14:textId="77777777" w:rsidR="005446DB" w:rsidRPr="00EF109F" w:rsidRDefault="005446DB" w:rsidP="00850919">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1FBB"/>
    <w:multiLevelType w:val="hybridMultilevel"/>
    <w:tmpl w:val="34D65474"/>
    <w:lvl w:ilvl="0" w:tplc="29A88770">
      <w:start w:val="1"/>
      <w:numFmt w:val="decimal"/>
      <w:lvlText w:val="7.%1."/>
      <w:lvlJc w:val="left"/>
      <w:pPr>
        <w:ind w:left="720" w:hanging="360"/>
      </w:pPr>
      <w:rPr>
        <w:rFonts w:hint="default"/>
        <w:b/>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 w15:restartNumberingAfterBreak="0">
    <w:nsid w:val="08F312E5"/>
    <w:multiLevelType w:val="hybridMultilevel"/>
    <w:tmpl w:val="38A20EB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 w15:restartNumberingAfterBreak="0">
    <w:nsid w:val="11911669"/>
    <w:multiLevelType w:val="hybridMultilevel"/>
    <w:tmpl w:val="F92C9D3C"/>
    <w:lvl w:ilvl="0" w:tplc="1C0A000D">
      <w:start w:val="1"/>
      <w:numFmt w:val="bullet"/>
      <w:lvlText w:val=""/>
      <w:lvlJc w:val="left"/>
      <w:pPr>
        <w:ind w:left="720" w:hanging="360"/>
      </w:pPr>
      <w:rPr>
        <w:rFonts w:ascii="Wingdings" w:hAnsi="Wingdings" w:hint="default"/>
      </w:rPr>
    </w:lvl>
    <w:lvl w:ilvl="1" w:tplc="1C0A000D">
      <w:start w:val="1"/>
      <w:numFmt w:val="bullet"/>
      <w:lvlText w:val=""/>
      <w:lvlJc w:val="left"/>
      <w:pPr>
        <w:ind w:left="1440" w:hanging="360"/>
      </w:pPr>
      <w:rPr>
        <w:rFonts w:ascii="Wingdings" w:hAnsi="Wingdings"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9D42156"/>
    <w:multiLevelType w:val="hybridMultilevel"/>
    <w:tmpl w:val="48B495A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206E508D"/>
    <w:multiLevelType w:val="hybridMultilevel"/>
    <w:tmpl w:val="CC402B1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26486291"/>
    <w:multiLevelType w:val="hybridMultilevel"/>
    <w:tmpl w:val="3BF2444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15:restartNumberingAfterBreak="0">
    <w:nsid w:val="28FC7A7A"/>
    <w:multiLevelType w:val="hybridMultilevel"/>
    <w:tmpl w:val="BB12481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33707D48"/>
    <w:multiLevelType w:val="hybridMultilevel"/>
    <w:tmpl w:val="0D525770"/>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341973FC"/>
    <w:multiLevelType w:val="hybridMultilevel"/>
    <w:tmpl w:val="CD6C2A0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9" w15:restartNumberingAfterBreak="0">
    <w:nsid w:val="351D592A"/>
    <w:multiLevelType w:val="hybridMultilevel"/>
    <w:tmpl w:val="B7E4360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37557DF8"/>
    <w:multiLevelType w:val="multilevel"/>
    <w:tmpl w:val="047410D2"/>
    <w:lvl w:ilvl="0">
      <w:start w:val="1"/>
      <w:numFmt w:val="decimal"/>
      <w:lvlText w:val="%1."/>
      <w:lvlJc w:val="left"/>
      <w:pPr>
        <w:ind w:left="36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42197B34"/>
    <w:multiLevelType w:val="hybridMultilevel"/>
    <w:tmpl w:val="830E126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4345674F"/>
    <w:multiLevelType w:val="multilevel"/>
    <w:tmpl w:val="0FB29F1A"/>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43BA7934"/>
    <w:multiLevelType w:val="hybridMultilevel"/>
    <w:tmpl w:val="18B8B130"/>
    <w:lvl w:ilvl="0" w:tplc="1C0A000D">
      <w:start w:val="1"/>
      <w:numFmt w:val="bullet"/>
      <w:lvlText w:val=""/>
      <w:lvlJc w:val="left"/>
      <w:pPr>
        <w:ind w:left="720" w:hanging="360"/>
      </w:pPr>
      <w:rPr>
        <w:rFonts w:ascii="Wingdings" w:hAnsi="Wingdings"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4ADA6256"/>
    <w:multiLevelType w:val="hybridMultilevel"/>
    <w:tmpl w:val="8594E89C"/>
    <w:lvl w:ilvl="0" w:tplc="1C0A0001">
      <w:start w:val="1"/>
      <w:numFmt w:val="bullet"/>
      <w:lvlText w:val=""/>
      <w:lvlJc w:val="left"/>
      <w:pPr>
        <w:ind w:left="600" w:hanging="360"/>
      </w:pPr>
      <w:rPr>
        <w:rFonts w:ascii="Symbol" w:hAnsi="Symbol" w:hint="default"/>
      </w:rPr>
    </w:lvl>
    <w:lvl w:ilvl="1" w:tplc="1C0A0003" w:tentative="1">
      <w:start w:val="1"/>
      <w:numFmt w:val="bullet"/>
      <w:lvlText w:val="o"/>
      <w:lvlJc w:val="left"/>
      <w:pPr>
        <w:ind w:left="1320" w:hanging="360"/>
      </w:pPr>
      <w:rPr>
        <w:rFonts w:ascii="Courier New" w:hAnsi="Courier New" w:cs="Courier New" w:hint="default"/>
      </w:rPr>
    </w:lvl>
    <w:lvl w:ilvl="2" w:tplc="1C0A0005" w:tentative="1">
      <w:start w:val="1"/>
      <w:numFmt w:val="bullet"/>
      <w:lvlText w:val=""/>
      <w:lvlJc w:val="left"/>
      <w:pPr>
        <w:ind w:left="2040" w:hanging="360"/>
      </w:pPr>
      <w:rPr>
        <w:rFonts w:ascii="Wingdings" w:hAnsi="Wingdings" w:hint="default"/>
      </w:rPr>
    </w:lvl>
    <w:lvl w:ilvl="3" w:tplc="1C0A0001" w:tentative="1">
      <w:start w:val="1"/>
      <w:numFmt w:val="bullet"/>
      <w:lvlText w:val=""/>
      <w:lvlJc w:val="left"/>
      <w:pPr>
        <w:ind w:left="2760" w:hanging="360"/>
      </w:pPr>
      <w:rPr>
        <w:rFonts w:ascii="Symbol" w:hAnsi="Symbol" w:hint="default"/>
      </w:rPr>
    </w:lvl>
    <w:lvl w:ilvl="4" w:tplc="1C0A0003" w:tentative="1">
      <w:start w:val="1"/>
      <w:numFmt w:val="bullet"/>
      <w:lvlText w:val="o"/>
      <w:lvlJc w:val="left"/>
      <w:pPr>
        <w:ind w:left="3480" w:hanging="360"/>
      </w:pPr>
      <w:rPr>
        <w:rFonts w:ascii="Courier New" w:hAnsi="Courier New" w:cs="Courier New" w:hint="default"/>
      </w:rPr>
    </w:lvl>
    <w:lvl w:ilvl="5" w:tplc="1C0A0005" w:tentative="1">
      <w:start w:val="1"/>
      <w:numFmt w:val="bullet"/>
      <w:lvlText w:val=""/>
      <w:lvlJc w:val="left"/>
      <w:pPr>
        <w:ind w:left="4200" w:hanging="360"/>
      </w:pPr>
      <w:rPr>
        <w:rFonts w:ascii="Wingdings" w:hAnsi="Wingdings" w:hint="default"/>
      </w:rPr>
    </w:lvl>
    <w:lvl w:ilvl="6" w:tplc="1C0A0001" w:tentative="1">
      <w:start w:val="1"/>
      <w:numFmt w:val="bullet"/>
      <w:lvlText w:val=""/>
      <w:lvlJc w:val="left"/>
      <w:pPr>
        <w:ind w:left="4920" w:hanging="360"/>
      </w:pPr>
      <w:rPr>
        <w:rFonts w:ascii="Symbol" w:hAnsi="Symbol" w:hint="default"/>
      </w:rPr>
    </w:lvl>
    <w:lvl w:ilvl="7" w:tplc="1C0A0003" w:tentative="1">
      <w:start w:val="1"/>
      <w:numFmt w:val="bullet"/>
      <w:lvlText w:val="o"/>
      <w:lvlJc w:val="left"/>
      <w:pPr>
        <w:ind w:left="5640" w:hanging="360"/>
      </w:pPr>
      <w:rPr>
        <w:rFonts w:ascii="Courier New" w:hAnsi="Courier New" w:cs="Courier New" w:hint="default"/>
      </w:rPr>
    </w:lvl>
    <w:lvl w:ilvl="8" w:tplc="1C0A0005" w:tentative="1">
      <w:start w:val="1"/>
      <w:numFmt w:val="bullet"/>
      <w:lvlText w:val=""/>
      <w:lvlJc w:val="left"/>
      <w:pPr>
        <w:ind w:left="6360" w:hanging="360"/>
      </w:pPr>
      <w:rPr>
        <w:rFonts w:ascii="Wingdings" w:hAnsi="Wingdings" w:hint="default"/>
      </w:rPr>
    </w:lvl>
  </w:abstractNum>
  <w:abstractNum w:abstractNumId="15" w15:restartNumberingAfterBreak="0">
    <w:nsid w:val="4F1F0E6C"/>
    <w:multiLevelType w:val="hybridMultilevel"/>
    <w:tmpl w:val="02827C5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520D06D1"/>
    <w:multiLevelType w:val="hybridMultilevel"/>
    <w:tmpl w:val="CD40CD2C"/>
    <w:lvl w:ilvl="0" w:tplc="F8567C8C">
      <w:start w:val="1"/>
      <w:numFmt w:val="decimal"/>
      <w:lvlText w:val="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7" w15:restartNumberingAfterBreak="0">
    <w:nsid w:val="5C38165F"/>
    <w:multiLevelType w:val="hybridMultilevel"/>
    <w:tmpl w:val="F9DC2E5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60AD26E0"/>
    <w:multiLevelType w:val="hybridMultilevel"/>
    <w:tmpl w:val="6EAC40E0"/>
    <w:lvl w:ilvl="0" w:tplc="2DBAADAE">
      <w:numFmt w:val="bullet"/>
      <w:lvlText w:val="•"/>
      <w:lvlJc w:val="left"/>
      <w:pPr>
        <w:ind w:left="720" w:hanging="360"/>
      </w:pPr>
      <w:rPr>
        <w:rFonts w:ascii="Arial" w:eastAsia="Calibri" w:hAnsi="Arial" w:cs="Arial"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9" w15:restartNumberingAfterBreak="0">
    <w:nsid w:val="6536103E"/>
    <w:multiLevelType w:val="hybridMultilevel"/>
    <w:tmpl w:val="89D89066"/>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735D7616"/>
    <w:multiLevelType w:val="hybridMultilevel"/>
    <w:tmpl w:val="150E202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741F1E2E"/>
    <w:multiLevelType w:val="hybridMultilevel"/>
    <w:tmpl w:val="ECD8A48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2" w15:restartNumberingAfterBreak="0">
    <w:nsid w:val="7A414FD9"/>
    <w:multiLevelType w:val="hybridMultilevel"/>
    <w:tmpl w:val="FF32EEF0"/>
    <w:lvl w:ilvl="0" w:tplc="1C0A000D">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7C6F07BB"/>
    <w:multiLevelType w:val="hybridMultilevel"/>
    <w:tmpl w:val="FCDC3820"/>
    <w:lvl w:ilvl="0" w:tplc="790AF0EE">
      <w:start w:val="1"/>
      <w:numFmt w:val="decimal"/>
      <w:lvlText w:val="3.1.%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4" w15:restartNumberingAfterBreak="0">
    <w:nsid w:val="7F257AA9"/>
    <w:multiLevelType w:val="hybridMultilevel"/>
    <w:tmpl w:val="C826026E"/>
    <w:lvl w:ilvl="0" w:tplc="1C0A000D">
      <w:start w:val="1"/>
      <w:numFmt w:val="bullet"/>
      <w:lvlText w:val=""/>
      <w:lvlJc w:val="left"/>
      <w:pPr>
        <w:tabs>
          <w:tab w:val="num" w:pos="1068"/>
        </w:tabs>
        <w:ind w:left="1068" w:hanging="360"/>
      </w:pPr>
      <w:rPr>
        <w:rFonts w:ascii="Wingdings" w:hAnsi="Wingdings" w:hint="default"/>
      </w:rPr>
    </w:lvl>
    <w:lvl w:ilvl="1" w:tplc="84FC48B2">
      <w:numFmt w:val="bullet"/>
      <w:lvlText w:val="-"/>
      <w:lvlJc w:val="left"/>
      <w:pPr>
        <w:ind w:left="1788" w:hanging="360"/>
      </w:pPr>
      <w:rPr>
        <w:rFonts w:ascii="Calibri" w:eastAsia="Times New Roman" w:hAnsi="Calibri" w:cs="Calibri"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7F397094"/>
    <w:multiLevelType w:val="hybridMultilevel"/>
    <w:tmpl w:val="5B203C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1303657111">
    <w:abstractNumId w:val="10"/>
  </w:num>
  <w:num w:numId="2" w16cid:durableId="2066833454">
    <w:abstractNumId w:val="12"/>
  </w:num>
  <w:num w:numId="3" w16cid:durableId="1733890840">
    <w:abstractNumId w:val="0"/>
  </w:num>
  <w:num w:numId="4" w16cid:durableId="1886133984">
    <w:abstractNumId w:val="16"/>
  </w:num>
  <w:num w:numId="5" w16cid:durableId="179859759">
    <w:abstractNumId w:val="13"/>
  </w:num>
  <w:num w:numId="6" w16cid:durableId="1304429181">
    <w:abstractNumId w:val="24"/>
  </w:num>
  <w:num w:numId="7" w16cid:durableId="1605453740">
    <w:abstractNumId w:val="2"/>
  </w:num>
  <w:num w:numId="8" w16cid:durableId="141392926">
    <w:abstractNumId w:val="7"/>
  </w:num>
  <w:num w:numId="9" w16cid:durableId="84696966">
    <w:abstractNumId w:val="6"/>
  </w:num>
  <w:num w:numId="10" w16cid:durableId="726998011">
    <w:abstractNumId w:val="22"/>
  </w:num>
  <w:num w:numId="11" w16cid:durableId="1344044426">
    <w:abstractNumId w:val="21"/>
  </w:num>
  <w:num w:numId="12" w16cid:durableId="1642811976">
    <w:abstractNumId w:val="3"/>
  </w:num>
  <w:num w:numId="13" w16cid:durableId="875508766">
    <w:abstractNumId w:val="4"/>
  </w:num>
  <w:num w:numId="14" w16cid:durableId="1410889052">
    <w:abstractNumId w:val="8"/>
  </w:num>
  <w:num w:numId="15" w16cid:durableId="1412385302">
    <w:abstractNumId w:val="20"/>
  </w:num>
  <w:num w:numId="16" w16cid:durableId="1627157390">
    <w:abstractNumId w:val="17"/>
  </w:num>
  <w:num w:numId="17" w16cid:durableId="1336226273">
    <w:abstractNumId w:val="15"/>
  </w:num>
  <w:num w:numId="18" w16cid:durableId="961692885">
    <w:abstractNumId w:val="9"/>
  </w:num>
  <w:num w:numId="19" w16cid:durableId="1805006823">
    <w:abstractNumId w:val="19"/>
  </w:num>
  <w:num w:numId="20" w16cid:durableId="724261375">
    <w:abstractNumId w:val="5"/>
  </w:num>
  <w:num w:numId="21" w16cid:durableId="559830371">
    <w:abstractNumId w:val="1"/>
  </w:num>
  <w:num w:numId="22" w16cid:durableId="1714036039">
    <w:abstractNumId w:val="18"/>
  </w:num>
  <w:num w:numId="23" w16cid:durableId="1956134096">
    <w:abstractNumId w:val="23"/>
  </w:num>
  <w:num w:numId="24" w16cid:durableId="940528424">
    <w:abstractNumId w:val="11"/>
  </w:num>
  <w:num w:numId="25" w16cid:durableId="799613093">
    <w:abstractNumId w:val="14"/>
  </w:num>
  <w:num w:numId="26" w16cid:durableId="1579048170">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2CB2"/>
    <w:rsid w:val="000011F9"/>
    <w:rsid w:val="000016CD"/>
    <w:rsid w:val="00003A0A"/>
    <w:rsid w:val="00004632"/>
    <w:rsid w:val="00004F81"/>
    <w:rsid w:val="0000642E"/>
    <w:rsid w:val="00006462"/>
    <w:rsid w:val="000068C0"/>
    <w:rsid w:val="00007222"/>
    <w:rsid w:val="00011F24"/>
    <w:rsid w:val="00013D10"/>
    <w:rsid w:val="00013F6A"/>
    <w:rsid w:val="000143EC"/>
    <w:rsid w:val="0001513E"/>
    <w:rsid w:val="00015E68"/>
    <w:rsid w:val="000177DD"/>
    <w:rsid w:val="00017F11"/>
    <w:rsid w:val="00020903"/>
    <w:rsid w:val="000244B0"/>
    <w:rsid w:val="000265D1"/>
    <w:rsid w:val="000271EB"/>
    <w:rsid w:val="0003001A"/>
    <w:rsid w:val="0003262E"/>
    <w:rsid w:val="00034F08"/>
    <w:rsid w:val="0003620C"/>
    <w:rsid w:val="00036AC5"/>
    <w:rsid w:val="0004091E"/>
    <w:rsid w:val="00043BC2"/>
    <w:rsid w:val="00046C5C"/>
    <w:rsid w:val="00047BAE"/>
    <w:rsid w:val="000506BF"/>
    <w:rsid w:val="00050A9C"/>
    <w:rsid w:val="00050E20"/>
    <w:rsid w:val="000540EB"/>
    <w:rsid w:val="00054111"/>
    <w:rsid w:val="000548A9"/>
    <w:rsid w:val="0005520D"/>
    <w:rsid w:val="000645F2"/>
    <w:rsid w:val="000701F4"/>
    <w:rsid w:val="0007025C"/>
    <w:rsid w:val="00073A02"/>
    <w:rsid w:val="000761CE"/>
    <w:rsid w:val="00082452"/>
    <w:rsid w:val="000826ED"/>
    <w:rsid w:val="00082E05"/>
    <w:rsid w:val="00084823"/>
    <w:rsid w:val="00084C25"/>
    <w:rsid w:val="00087337"/>
    <w:rsid w:val="000908AB"/>
    <w:rsid w:val="00094C26"/>
    <w:rsid w:val="00094ED6"/>
    <w:rsid w:val="00094F6D"/>
    <w:rsid w:val="0009505D"/>
    <w:rsid w:val="00095077"/>
    <w:rsid w:val="00096B42"/>
    <w:rsid w:val="00096CB2"/>
    <w:rsid w:val="00096F00"/>
    <w:rsid w:val="00097308"/>
    <w:rsid w:val="000A0BA2"/>
    <w:rsid w:val="000A0D68"/>
    <w:rsid w:val="000A12E6"/>
    <w:rsid w:val="000A216F"/>
    <w:rsid w:val="000A2EE6"/>
    <w:rsid w:val="000A3AEA"/>
    <w:rsid w:val="000A3C3C"/>
    <w:rsid w:val="000A433B"/>
    <w:rsid w:val="000A5CA1"/>
    <w:rsid w:val="000A5F7F"/>
    <w:rsid w:val="000A70C8"/>
    <w:rsid w:val="000A7A72"/>
    <w:rsid w:val="000B1BB4"/>
    <w:rsid w:val="000B4399"/>
    <w:rsid w:val="000B46F1"/>
    <w:rsid w:val="000B492D"/>
    <w:rsid w:val="000B4D19"/>
    <w:rsid w:val="000B500F"/>
    <w:rsid w:val="000B5CF2"/>
    <w:rsid w:val="000B6019"/>
    <w:rsid w:val="000B6E33"/>
    <w:rsid w:val="000B71E2"/>
    <w:rsid w:val="000B73F6"/>
    <w:rsid w:val="000C033F"/>
    <w:rsid w:val="000C046F"/>
    <w:rsid w:val="000C2868"/>
    <w:rsid w:val="000C2FD8"/>
    <w:rsid w:val="000C34BC"/>
    <w:rsid w:val="000C4CC4"/>
    <w:rsid w:val="000C5CA7"/>
    <w:rsid w:val="000C7AB2"/>
    <w:rsid w:val="000D0930"/>
    <w:rsid w:val="000D2CA6"/>
    <w:rsid w:val="000D5828"/>
    <w:rsid w:val="000E0388"/>
    <w:rsid w:val="000E08D4"/>
    <w:rsid w:val="000E418B"/>
    <w:rsid w:val="000E5A8B"/>
    <w:rsid w:val="000F051F"/>
    <w:rsid w:val="000F0F2C"/>
    <w:rsid w:val="000F11E6"/>
    <w:rsid w:val="000F3669"/>
    <w:rsid w:val="000F38DA"/>
    <w:rsid w:val="000F3E13"/>
    <w:rsid w:val="000F60B5"/>
    <w:rsid w:val="000F6D8F"/>
    <w:rsid w:val="000F6FF8"/>
    <w:rsid w:val="0010285D"/>
    <w:rsid w:val="00102ED5"/>
    <w:rsid w:val="00103D55"/>
    <w:rsid w:val="001041D1"/>
    <w:rsid w:val="00104343"/>
    <w:rsid w:val="001055C4"/>
    <w:rsid w:val="0010583D"/>
    <w:rsid w:val="0010756F"/>
    <w:rsid w:val="001076FA"/>
    <w:rsid w:val="00107A8F"/>
    <w:rsid w:val="00107CEF"/>
    <w:rsid w:val="001106EE"/>
    <w:rsid w:val="00111B09"/>
    <w:rsid w:val="00111E51"/>
    <w:rsid w:val="00114E43"/>
    <w:rsid w:val="001151C2"/>
    <w:rsid w:val="00116BEE"/>
    <w:rsid w:val="001205CE"/>
    <w:rsid w:val="00123280"/>
    <w:rsid w:val="00123910"/>
    <w:rsid w:val="0012457F"/>
    <w:rsid w:val="00125952"/>
    <w:rsid w:val="00125C3F"/>
    <w:rsid w:val="001261C2"/>
    <w:rsid w:val="00126B7B"/>
    <w:rsid w:val="00126BD2"/>
    <w:rsid w:val="001311C9"/>
    <w:rsid w:val="00132A5F"/>
    <w:rsid w:val="00133C52"/>
    <w:rsid w:val="00137EBA"/>
    <w:rsid w:val="00141B33"/>
    <w:rsid w:val="00142733"/>
    <w:rsid w:val="00144E95"/>
    <w:rsid w:val="001467ED"/>
    <w:rsid w:val="00146A84"/>
    <w:rsid w:val="001527E7"/>
    <w:rsid w:val="0015453B"/>
    <w:rsid w:val="00154D47"/>
    <w:rsid w:val="00154F44"/>
    <w:rsid w:val="0015564A"/>
    <w:rsid w:val="0015575E"/>
    <w:rsid w:val="00155EAC"/>
    <w:rsid w:val="0015612C"/>
    <w:rsid w:val="001566FA"/>
    <w:rsid w:val="0015698C"/>
    <w:rsid w:val="00156B66"/>
    <w:rsid w:val="001577E5"/>
    <w:rsid w:val="00157E9D"/>
    <w:rsid w:val="0016251D"/>
    <w:rsid w:val="001627C0"/>
    <w:rsid w:val="00163F12"/>
    <w:rsid w:val="0016588D"/>
    <w:rsid w:val="00166F8B"/>
    <w:rsid w:val="001700AB"/>
    <w:rsid w:val="00171C9B"/>
    <w:rsid w:val="001763DA"/>
    <w:rsid w:val="00181185"/>
    <w:rsid w:val="00181506"/>
    <w:rsid w:val="0018272C"/>
    <w:rsid w:val="001836A7"/>
    <w:rsid w:val="00184601"/>
    <w:rsid w:val="001853BA"/>
    <w:rsid w:val="00185C13"/>
    <w:rsid w:val="00185CB3"/>
    <w:rsid w:val="0018739E"/>
    <w:rsid w:val="0019064D"/>
    <w:rsid w:val="001926C4"/>
    <w:rsid w:val="001926CC"/>
    <w:rsid w:val="00193281"/>
    <w:rsid w:val="00194148"/>
    <w:rsid w:val="00194700"/>
    <w:rsid w:val="00194A31"/>
    <w:rsid w:val="00194C54"/>
    <w:rsid w:val="0019678E"/>
    <w:rsid w:val="00197808"/>
    <w:rsid w:val="00197CCB"/>
    <w:rsid w:val="001A16E7"/>
    <w:rsid w:val="001A17E9"/>
    <w:rsid w:val="001A394B"/>
    <w:rsid w:val="001A4204"/>
    <w:rsid w:val="001A426C"/>
    <w:rsid w:val="001A4581"/>
    <w:rsid w:val="001A5C9E"/>
    <w:rsid w:val="001A6D1F"/>
    <w:rsid w:val="001B01FD"/>
    <w:rsid w:val="001B1003"/>
    <w:rsid w:val="001B1ECC"/>
    <w:rsid w:val="001B35AB"/>
    <w:rsid w:val="001B4981"/>
    <w:rsid w:val="001B4BB3"/>
    <w:rsid w:val="001B5067"/>
    <w:rsid w:val="001B5CD3"/>
    <w:rsid w:val="001C018B"/>
    <w:rsid w:val="001C16F1"/>
    <w:rsid w:val="001C2581"/>
    <w:rsid w:val="001C2772"/>
    <w:rsid w:val="001C40E2"/>
    <w:rsid w:val="001C681C"/>
    <w:rsid w:val="001C6FCC"/>
    <w:rsid w:val="001C7A41"/>
    <w:rsid w:val="001D1C5B"/>
    <w:rsid w:val="001D2B14"/>
    <w:rsid w:val="001D4C9D"/>
    <w:rsid w:val="001D4CD2"/>
    <w:rsid w:val="001D4D4D"/>
    <w:rsid w:val="001D4F57"/>
    <w:rsid w:val="001E0297"/>
    <w:rsid w:val="001E0792"/>
    <w:rsid w:val="001E1EC3"/>
    <w:rsid w:val="001E2841"/>
    <w:rsid w:val="001E4B64"/>
    <w:rsid w:val="001E57FE"/>
    <w:rsid w:val="001E61EE"/>
    <w:rsid w:val="001E621F"/>
    <w:rsid w:val="001E65C3"/>
    <w:rsid w:val="001E6F59"/>
    <w:rsid w:val="001E71C4"/>
    <w:rsid w:val="001E7AF3"/>
    <w:rsid w:val="001F0E44"/>
    <w:rsid w:val="001F2585"/>
    <w:rsid w:val="001F32D4"/>
    <w:rsid w:val="001F3A5B"/>
    <w:rsid w:val="001F3BD3"/>
    <w:rsid w:val="001F4326"/>
    <w:rsid w:val="001F63FC"/>
    <w:rsid w:val="002001ED"/>
    <w:rsid w:val="00200FD3"/>
    <w:rsid w:val="00201192"/>
    <w:rsid w:val="00204A62"/>
    <w:rsid w:val="002054DC"/>
    <w:rsid w:val="002058D0"/>
    <w:rsid w:val="00205C6F"/>
    <w:rsid w:val="00206B3C"/>
    <w:rsid w:val="00210B85"/>
    <w:rsid w:val="002130F2"/>
    <w:rsid w:val="00213E15"/>
    <w:rsid w:val="00215232"/>
    <w:rsid w:val="00217A6D"/>
    <w:rsid w:val="00220FBF"/>
    <w:rsid w:val="00220FDC"/>
    <w:rsid w:val="0022221F"/>
    <w:rsid w:val="0022250E"/>
    <w:rsid w:val="0022354B"/>
    <w:rsid w:val="00225CFD"/>
    <w:rsid w:val="00225F58"/>
    <w:rsid w:val="002264FB"/>
    <w:rsid w:val="00226969"/>
    <w:rsid w:val="00226B20"/>
    <w:rsid w:val="0023017B"/>
    <w:rsid w:val="00231054"/>
    <w:rsid w:val="002362FC"/>
    <w:rsid w:val="00240C6F"/>
    <w:rsid w:val="0024123F"/>
    <w:rsid w:val="00242295"/>
    <w:rsid w:val="00242BF1"/>
    <w:rsid w:val="0024760A"/>
    <w:rsid w:val="00250D57"/>
    <w:rsid w:val="002513F0"/>
    <w:rsid w:val="0025217A"/>
    <w:rsid w:val="00252A96"/>
    <w:rsid w:val="002536E8"/>
    <w:rsid w:val="00254995"/>
    <w:rsid w:val="002576D2"/>
    <w:rsid w:val="00260CB5"/>
    <w:rsid w:val="00263175"/>
    <w:rsid w:val="00263385"/>
    <w:rsid w:val="00264165"/>
    <w:rsid w:val="0026536F"/>
    <w:rsid w:val="00267EAF"/>
    <w:rsid w:val="0027023E"/>
    <w:rsid w:val="0027048F"/>
    <w:rsid w:val="002712E5"/>
    <w:rsid w:val="00271EBC"/>
    <w:rsid w:val="002731B8"/>
    <w:rsid w:val="00273F0A"/>
    <w:rsid w:val="00274D79"/>
    <w:rsid w:val="00275624"/>
    <w:rsid w:val="002757CD"/>
    <w:rsid w:val="002769C0"/>
    <w:rsid w:val="00282F56"/>
    <w:rsid w:val="0028522B"/>
    <w:rsid w:val="00285D3E"/>
    <w:rsid w:val="00286331"/>
    <w:rsid w:val="00286488"/>
    <w:rsid w:val="00287198"/>
    <w:rsid w:val="002909E3"/>
    <w:rsid w:val="00291BA0"/>
    <w:rsid w:val="00291D75"/>
    <w:rsid w:val="00292BCB"/>
    <w:rsid w:val="00292C08"/>
    <w:rsid w:val="00292F3E"/>
    <w:rsid w:val="00294CA9"/>
    <w:rsid w:val="002952BF"/>
    <w:rsid w:val="002957E4"/>
    <w:rsid w:val="002A19EE"/>
    <w:rsid w:val="002A230A"/>
    <w:rsid w:val="002A2D61"/>
    <w:rsid w:val="002A3966"/>
    <w:rsid w:val="002A4B06"/>
    <w:rsid w:val="002A67C8"/>
    <w:rsid w:val="002A7A7A"/>
    <w:rsid w:val="002B184D"/>
    <w:rsid w:val="002B2780"/>
    <w:rsid w:val="002B4470"/>
    <w:rsid w:val="002B64B2"/>
    <w:rsid w:val="002B7BE2"/>
    <w:rsid w:val="002C1C39"/>
    <w:rsid w:val="002C304B"/>
    <w:rsid w:val="002C39F4"/>
    <w:rsid w:val="002C4677"/>
    <w:rsid w:val="002C4A55"/>
    <w:rsid w:val="002C5A61"/>
    <w:rsid w:val="002C63A3"/>
    <w:rsid w:val="002C6678"/>
    <w:rsid w:val="002D01AA"/>
    <w:rsid w:val="002D1C18"/>
    <w:rsid w:val="002D34C8"/>
    <w:rsid w:val="002D45CB"/>
    <w:rsid w:val="002D6C57"/>
    <w:rsid w:val="002D7563"/>
    <w:rsid w:val="002E4C5E"/>
    <w:rsid w:val="002E5E00"/>
    <w:rsid w:val="002E65FD"/>
    <w:rsid w:val="002F02C5"/>
    <w:rsid w:val="002F377F"/>
    <w:rsid w:val="002F5DD0"/>
    <w:rsid w:val="0030039A"/>
    <w:rsid w:val="003011A1"/>
    <w:rsid w:val="0030594C"/>
    <w:rsid w:val="00310D40"/>
    <w:rsid w:val="00311BA6"/>
    <w:rsid w:val="00311CD7"/>
    <w:rsid w:val="003137CF"/>
    <w:rsid w:val="00313955"/>
    <w:rsid w:val="0031450B"/>
    <w:rsid w:val="00314F84"/>
    <w:rsid w:val="00323964"/>
    <w:rsid w:val="00323B7B"/>
    <w:rsid w:val="0032560D"/>
    <w:rsid w:val="003266CB"/>
    <w:rsid w:val="00326882"/>
    <w:rsid w:val="003304D0"/>
    <w:rsid w:val="003307EF"/>
    <w:rsid w:val="003308A5"/>
    <w:rsid w:val="00330C5C"/>
    <w:rsid w:val="00330EF8"/>
    <w:rsid w:val="003346ED"/>
    <w:rsid w:val="00334A96"/>
    <w:rsid w:val="00335948"/>
    <w:rsid w:val="00336119"/>
    <w:rsid w:val="00336352"/>
    <w:rsid w:val="00340192"/>
    <w:rsid w:val="0034029E"/>
    <w:rsid w:val="00340AC7"/>
    <w:rsid w:val="00341C0F"/>
    <w:rsid w:val="003432DD"/>
    <w:rsid w:val="00344B8B"/>
    <w:rsid w:val="003454A6"/>
    <w:rsid w:val="00345771"/>
    <w:rsid w:val="003460D8"/>
    <w:rsid w:val="003468B4"/>
    <w:rsid w:val="003478EC"/>
    <w:rsid w:val="0035041F"/>
    <w:rsid w:val="003506C3"/>
    <w:rsid w:val="00353942"/>
    <w:rsid w:val="00354AC8"/>
    <w:rsid w:val="00354F5A"/>
    <w:rsid w:val="00355A27"/>
    <w:rsid w:val="00356192"/>
    <w:rsid w:val="00357795"/>
    <w:rsid w:val="00357B3A"/>
    <w:rsid w:val="00360227"/>
    <w:rsid w:val="00361CAB"/>
    <w:rsid w:val="00362DB7"/>
    <w:rsid w:val="00362F26"/>
    <w:rsid w:val="00363442"/>
    <w:rsid w:val="00366708"/>
    <w:rsid w:val="003721BC"/>
    <w:rsid w:val="00372557"/>
    <w:rsid w:val="00374428"/>
    <w:rsid w:val="003754A4"/>
    <w:rsid w:val="003769A7"/>
    <w:rsid w:val="0038024B"/>
    <w:rsid w:val="00380365"/>
    <w:rsid w:val="0038087B"/>
    <w:rsid w:val="0038093A"/>
    <w:rsid w:val="00381380"/>
    <w:rsid w:val="0038263A"/>
    <w:rsid w:val="00382B15"/>
    <w:rsid w:val="00382DDE"/>
    <w:rsid w:val="00383742"/>
    <w:rsid w:val="00383E91"/>
    <w:rsid w:val="003842C1"/>
    <w:rsid w:val="003864E7"/>
    <w:rsid w:val="00391C69"/>
    <w:rsid w:val="0039314B"/>
    <w:rsid w:val="00395211"/>
    <w:rsid w:val="00395F33"/>
    <w:rsid w:val="00396EE2"/>
    <w:rsid w:val="003A05BA"/>
    <w:rsid w:val="003A245C"/>
    <w:rsid w:val="003A374B"/>
    <w:rsid w:val="003A52DE"/>
    <w:rsid w:val="003A5DAE"/>
    <w:rsid w:val="003A6607"/>
    <w:rsid w:val="003A7DBE"/>
    <w:rsid w:val="003B0743"/>
    <w:rsid w:val="003B1B15"/>
    <w:rsid w:val="003B267D"/>
    <w:rsid w:val="003B44C0"/>
    <w:rsid w:val="003B5064"/>
    <w:rsid w:val="003B5129"/>
    <w:rsid w:val="003B51F3"/>
    <w:rsid w:val="003B76DC"/>
    <w:rsid w:val="003B7939"/>
    <w:rsid w:val="003B7BEE"/>
    <w:rsid w:val="003C3891"/>
    <w:rsid w:val="003C3B52"/>
    <w:rsid w:val="003C3B7B"/>
    <w:rsid w:val="003C3E52"/>
    <w:rsid w:val="003C475D"/>
    <w:rsid w:val="003C54AD"/>
    <w:rsid w:val="003C700C"/>
    <w:rsid w:val="003C7B2F"/>
    <w:rsid w:val="003D10E0"/>
    <w:rsid w:val="003D1804"/>
    <w:rsid w:val="003D2220"/>
    <w:rsid w:val="003D2340"/>
    <w:rsid w:val="003D33B3"/>
    <w:rsid w:val="003D3F0A"/>
    <w:rsid w:val="003D5D43"/>
    <w:rsid w:val="003D6F0F"/>
    <w:rsid w:val="003D71B4"/>
    <w:rsid w:val="003E0A1A"/>
    <w:rsid w:val="003E12F5"/>
    <w:rsid w:val="003E324B"/>
    <w:rsid w:val="003E3A5B"/>
    <w:rsid w:val="003E7427"/>
    <w:rsid w:val="003E7FBB"/>
    <w:rsid w:val="003F038A"/>
    <w:rsid w:val="003F079B"/>
    <w:rsid w:val="003F12EB"/>
    <w:rsid w:val="003F2B23"/>
    <w:rsid w:val="003F4C2E"/>
    <w:rsid w:val="0040066D"/>
    <w:rsid w:val="00400742"/>
    <w:rsid w:val="00402371"/>
    <w:rsid w:val="004028A5"/>
    <w:rsid w:val="00403CFA"/>
    <w:rsid w:val="00404904"/>
    <w:rsid w:val="00406105"/>
    <w:rsid w:val="00406498"/>
    <w:rsid w:val="0041144F"/>
    <w:rsid w:val="00412250"/>
    <w:rsid w:val="0041424A"/>
    <w:rsid w:val="00414E0E"/>
    <w:rsid w:val="004157A3"/>
    <w:rsid w:val="00417437"/>
    <w:rsid w:val="00420020"/>
    <w:rsid w:val="00421776"/>
    <w:rsid w:val="00421BDD"/>
    <w:rsid w:val="00422C57"/>
    <w:rsid w:val="00423961"/>
    <w:rsid w:val="004244E5"/>
    <w:rsid w:val="004253B8"/>
    <w:rsid w:val="00425656"/>
    <w:rsid w:val="00426B43"/>
    <w:rsid w:val="00426C31"/>
    <w:rsid w:val="004305E9"/>
    <w:rsid w:val="00431EDD"/>
    <w:rsid w:val="00432D59"/>
    <w:rsid w:val="00434572"/>
    <w:rsid w:val="00434AB2"/>
    <w:rsid w:val="00435231"/>
    <w:rsid w:val="00441425"/>
    <w:rsid w:val="00441B0D"/>
    <w:rsid w:val="00442E65"/>
    <w:rsid w:val="00444068"/>
    <w:rsid w:val="00445B5D"/>
    <w:rsid w:val="00446D95"/>
    <w:rsid w:val="00447580"/>
    <w:rsid w:val="00452927"/>
    <w:rsid w:val="0045582A"/>
    <w:rsid w:val="0045733A"/>
    <w:rsid w:val="00457C4B"/>
    <w:rsid w:val="00457E67"/>
    <w:rsid w:val="00457F6F"/>
    <w:rsid w:val="0046014E"/>
    <w:rsid w:val="00460C4F"/>
    <w:rsid w:val="00460F4F"/>
    <w:rsid w:val="00461230"/>
    <w:rsid w:val="00461574"/>
    <w:rsid w:val="00462A21"/>
    <w:rsid w:val="00463B11"/>
    <w:rsid w:val="00463FF0"/>
    <w:rsid w:val="00464C50"/>
    <w:rsid w:val="004678C3"/>
    <w:rsid w:val="00470605"/>
    <w:rsid w:val="004712F4"/>
    <w:rsid w:val="0047163A"/>
    <w:rsid w:val="00471B5C"/>
    <w:rsid w:val="00475BC2"/>
    <w:rsid w:val="00475DBD"/>
    <w:rsid w:val="00476913"/>
    <w:rsid w:val="004769F1"/>
    <w:rsid w:val="00476A17"/>
    <w:rsid w:val="00477A8C"/>
    <w:rsid w:val="00482B6D"/>
    <w:rsid w:val="00482D77"/>
    <w:rsid w:val="004834A9"/>
    <w:rsid w:val="00483841"/>
    <w:rsid w:val="00486172"/>
    <w:rsid w:val="00486E96"/>
    <w:rsid w:val="00487A2E"/>
    <w:rsid w:val="00487CAA"/>
    <w:rsid w:val="004903F5"/>
    <w:rsid w:val="004904DE"/>
    <w:rsid w:val="00491329"/>
    <w:rsid w:val="0049352E"/>
    <w:rsid w:val="00493B47"/>
    <w:rsid w:val="0049409E"/>
    <w:rsid w:val="004958FA"/>
    <w:rsid w:val="004959E5"/>
    <w:rsid w:val="00495A8E"/>
    <w:rsid w:val="004A01A9"/>
    <w:rsid w:val="004A09F7"/>
    <w:rsid w:val="004A14A6"/>
    <w:rsid w:val="004A1719"/>
    <w:rsid w:val="004A1824"/>
    <w:rsid w:val="004A19EF"/>
    <w:rsid w:val="004A3618"/>
    <w:rsid w:val="004A4957"/>
    <w:rsid w:val="004A4BA6"/>
    <w:rsid w:val="004A5F8C"/>
    <w:rsid w:val="004B0A11"/>
    <w:rsid w:val="004B35F3"/>
    <w:rsid w:val="004B4AA3"/>
    <w:rsid w:val="004B5407"/>
    <w:rsid w:val="004B632B"/>
    <w:rsid w:val="004B7C95"/>
    <w:rsid w:val="004C2614"/>
    <w:rsid w:val="004C36B1"/>
    <w:rsid w:val="004C46DA"/>
    <w:rsid w:val="004C50C1"/>
    <w:rsid w:val="004C5A5E"/>
    <w:rsid w:val="004C5E13"/>
    <w:rsid w:val="004C63DA"/>
    <w:rsid w:val="004C6472"/>
    <w:rsid w:val="004D0F25"/>
    <w:rsid w:val="004D0F69"/>
    <w:rsid w:val="004D4479"/>
    <w:rsid w:val="004D5070"/>
    <w:rsid w:val="004D5E5F"/>
    <w:rsid w:val="004D66EC"/>
    <w:rsid w:val="004E20D3"/>
    <w:rsid w:val="004E6A3C"/>
    <w:rsid w:val="004E72AF"/>
    <w:rsid w:val="004F0460"/>
    <w:rsid w:val="004F1A3D"/>
    <w:rsid w:val="004F2608"/>
    <w:rsid w:val="004F5284"/>
    <w:rsid w:val="004F667E"/>
    <w:rsid w:val="005010C0"/>
    <w:rsid w:val="00501132"/>
    <w:rsid w:val="00501883"/>
    <w:rsid w:val="005019E4"/>
    <w:rsid w:val="00501A57"/>
    <w:rsid w:val="0050261A"/>
    <w:rsid w:val="00503090"/>
    <w:rsid w:val="00505389"/>
    <w:rsid w:val="005053B9"/>
    <w:rsid w:val="00505DFB"/>
    <w:rsid w:val="00506B16"/>
    <w:rsid w:val="00510EE7"/>
    <w:rsid w:val="005110B3"/>
    <w:rsid w:val="0051173F"/>
    <w:rsid w:val="0051432A"/>
    <w:rsid w:val="00514AD6"/>
    <w:rsid w:val="00514ED8"/>
    <w:rsid w:val="00516797"/>
    <w:rsid w:val="0052071C"/>
    <w:rsid w:val="005216F0"/>
    <w:rsid w:val="00521D0B"/>
    <w:rsid w:val="00522EC0"/>
    <w:rsid w:val="005230E5"/>
    <w:rsid w:val="00523D8C"/>
    <w:rsid w:val="0052446F"/>
    <w:rsid w:val="00524DCE"/>
    <w:rsid w:val="005259D9"/>
    <w:rsid w:val="005269CF"/>
    <w:rsid w:val="0052769E"/>
    <w:rsid w:val="0052799A"/>
    <w:rsid w:val="00527B25"/>
    <w:rsid w:val="00530541"/>
    <w:rsid w:val="00531F7A"/>
    <w:rsid w:val="00533CCC"/>
    <w:rsid w:val="0053488D"/>
    <w:rsid w:val="0053492E"/>
    <w:rsid w:val="00534CD6"/>
    <w:rsid w:val="00536F4B"/>
    <w:rsid w:val="00541B60"/>
    <w:rsid w:val="005420CA"/>
    <w:rsid w:val="00542A33"/>
    <w:rsid w:val="00542F00"/>
    <w:rsid w:val="00543211"/>
    <w:rsid w:val="00543931"/>
    <w:rsid w:val="005446DB"/>
    <w:rsid w:val="00547B46"/>
    <w:rsid w:val="0055074E"/>
    <w:rsid w:val="005512D9"/>
    <w:rsid w:val="00551591"/>
    <w:rsid w:val="005515B1"/>
    <w:rsid w:val="0055166E"/>
    <w:rsid w:val="0055329B"/>
    <w:rsid w:val="0055514A"/>
    <w:rsid w:val="00560017"/>
    <w:rsid w:val="00560116"/>
    <w:rsid w:val="00560124"/>
    <w:rsid w:val="0056136D"/>
    <w:rsid w:val="00561A48"/>
    <w:rsid w:val="00561C6D"/>
    <w:rsid w:val="00564639"/>
    <w:rsid w:val="00564915"/>
    <w:rsid w:val="00565469"/>
    <w:rsid w:val="00566F9F"/>
    <w:rsid w:val="005676E2"/>
    <w:rsid w:val="00573430"/>
    <w:rsid w:val="0057511D"/>
    <w:rsid w:val="00576C7D"/>
    <w:rsid w:val="00576D47"/>
    <w:rsid w:val="005776BD"/>
    <w:rsid w:val="00577C35"/>
    <w:rsid w:val="00580E30"/>
    <w:rsid w:val="005827EA"/>
    <w:rsid w:val="00583030"/>
    <w:rsid w:val="005832F9"/>
    <w:rsid w:val="00585444"/>
    <w:rsid w:val="005867E3"/>
    <w:rsid w:val="00587252"/>
    <w:rsid w:val="00587D73"/>
    <w:rsid w:val="005914D3"/>
    <w:rsid w:val="005923C8"/>
    <w:rsid w:val="0059313D"/>
    <w:rsid w:val="005940E7"/>
    <w:rsid w:val="0059452F"/>
    <w:rsid w:val="00597BA3"/>
    <w:rsid w:val="00597E02"/>
    <w:rsid w:val="00597EF7"/>
    <w:rsid w:val="005A176E"/>
    <w:rsid w:val="005A2BD5"/>
    <w:rsid w:val="005A2D91"/>
    <w:rsid w:val="005A37C7"/>
    <w:rsid w:val="005A3916"/>
    <w:rsid w:val="005A460E"/>
    <w:rsid w:val="005A47AA"/>
    <w:rsid w:val="005A5542"/>
    <w:rsid w:val="005A6576"/>
    <w:rsid w:val="005B07D2"/>
    <w:rsid w:val="005B0C29"/>
    <w:rsid w:val="005B1EAE"/>
    <w:rsid w:val="005B34FA"/>
    <w:rsid w:val="005B398C"/>
    <w:rsid w:val="005B4FFD"/>
    <w:rsid w:val="005C048B"/>
    <w:rsid w:val="005C2167"/>
    <w:rsid w:val="005C2DA0"/>
    <w:rsid w:val="005C4B92"/>
    <w:rsid w:val="005C64E6"/>
    <w:rsid w:val="005C6EA1"/>
    <w:rsid w:val="005C76F5"/>
    <w:rsid w:val="005D0BAA"/>
    <w:rsid w:val="005D1BB3"/>
    <w:rsid w:val="005D242D"/>
    <w:rsid w:val="005D2773"/>
    <w:rsid w:val="005D296C"/>
    <w:rsid w:val="005D2B29"/>
    <w:rsid w:val="005D32EE"/>
    <w:rsid w:val="005D4DAD"/>
    <w:rsid w:val="005D5139"/>
    <w:rsid w:val="005D5B67"/>
    <w:rsid w:val="005D5FE9"/>
    <w:rsid w:val="005D60AE"/>
    <w:rsid w:val="005E388A"/>
    <w:rsid w:val="005E4A83"/>
    <w:rsid w:val="005E6FCD"/>
    <w:rsid w:val="005E7AEA"/>
    <w:rsid w:val="005F2139"/>
    <w:rsid w:val="005F367E"/>
    <w:rsid w:val="005F49F4"/>
    <w:rsid w:val="005F5D26"/>
    <w:rsid w:val="005F7A2C"/>
    <w:rsid w:val="00601EB7"/>
    <w:rsid w:val="00602F0E"/>
    <w:rsid w:val="00603A0D"/>
    <w:rsid w:val="0060510E"/>
    <w:rsid w:val="00605395"/>
    <w:rsid w:val="00606246"/>
    <w:rsid w:val="00606A01"/>
    <w:rsid w:val="00607102"/>
    <w:rsid w:val="0060740B"/>
    <w:rsid w:val="00612D94"/>
    <w:rsid w:val="0061335B"/>
    <w:rsid w:val="00614098"/>
    <w:rsid w:val="006163A6"/>
    <w:rsid w:val="006201EC"/>
    <w:rsid w:val="00620E02"/>
    <w:rsid w:val="00620FE5"/>
    <w:rsid w:val="00621183"/>
    <w:rsid w:val="00622427"/>
    <w:rsid w:val="006240A8"/>
    <w:rsid w:val="00625898"/>
    <w:rsid w:val="0062593C"/>
    <w:rsid w:val="00627FF1"/>
    <w:rsid w:val="00631145"/>
    <w:rsid w:val="0063114D"/>
    <w:rsid w:val="006341B4"/>
    <w:rsid w:val="00635BAF"/>
    <w:rsid w:val="00636DAF"/>
    <w:rsid w:val="00636DC4"/>
    <w:rsid w:val="00637B4C"/>
    <w:rsid w:val="00640EFA"/>
    <w:rsid w:val="00642263"/>
    <w:rsid w:val="00643098"/>
    <w:rsid w:val="006439A3"/>
    <w:rsid w:val="00643A13"/>
    <w:rsid w:val="00650302"/>
    <w:rsid w:val="00650C20"/>
    <w:rsid w:val="00653ADA"/>
    <w:rsid w:val="00653EE9"/>
    <w:rsid w:val="00653FE2"/>
    <w:rsid w:val="006560FD"/>
    <w:rsid w:val="0065695A"/>
    <w:rsid w:val="006617E8"/>
    <w:rsid w:val="00664E89"/>
    <w:rsid w:val="00665ECD"/>
    <w:rsid w:val="00665F40"/>
    <w:rsid w:val="00665FA1"/>
    <w:rsid w:val="00666D5B"/>
    <w:rsid w:val="00671C2E"/>
    <w:rsid w:val="00673DD3"/>
    <w:rsid w:val="00680B86"/>
    <w:rsid w:val="00681A33"/>
    <w:rsid w:val="00682228"/>
    <w:rsid w:val="006832EE"/>
    <w:rsid w:val="00684B0A"/>
    <w:rsid w:val="00686078"/>
    <w:rsid w:val="00686C2F"/>
    <w:rsid w:val="00687FA4"/>
    <w:rsid w:val="006901A9"/>
    <w:rsid w:val="006914EA"/>
    <w:rsid w:val="00693D9E"/>
    <w:rsid w:val="006954FD"/>
    <w:rsid w:val="006A04CB"/>
    <w:rsid w:val="006A0E76"/>
    <w:rsid w:val="006A253D"/>
    <w:rsid w:val="006A2D79"/>
    <w:rsid w:val="006A3847"/>
    <w:rsid w:val="006A4442"/>
    <w:rsid w:val="006A44E8"/>
    <w:rsid w:val="006A522D"/>
    <w:rsid w:val="006A55EB"/>
    <w:rsid w:val="006A7353"/>
    <w:rsid w:val="006B02CC"/>
    <w:rsid w:val="006B136E"/>
    <w:rsid w:val="006B2401"/>
    <w:rsid w:val="006B2C60"/>
    <w:rsid w:val="006B2C85"/>
    <w:rsid w:val="006B3528"/>
    <w:rsid w:val="006B3D59"/>
    <w:rsid w:val="006B4337"/>
    <w:rsid w:val="006B5092"/>
    <w:rsid w:val="006B5CFE"/>
    <w:rsid w:val="006B5FDD"/>
    <w:rsid w:val="006B7782"/>
    <w:rsid w:val="006B7936"/>
    <w:rsid w:val="006C0D6C"/>
    <w:rsid w:val="006C2022"/>
    <w:rsid w:val="006C36E4"/>
    <w:rsid w:val="006C4795"/>
    <w:rsid w:val="006C67CB"/>
    <w:rsid w:val="006C68F1"/>
    <w:rsid w:val="006C6CB9"/>
    <w:rsid w:val="006D07DF"/>
    <w:rsid w:val="006D0B87"/>
    <w:rsid w:val="006D187B"/>
    <w:rsid w:val="006D25C2"/>
    <w:rsid w:val="006D2DF3"/>
    <w:rsid w:val="006D2F01"/>
    <w:rsid w:val="006D35EE"/>
    <w:rsid w:val="006E0E9F"/>
    <w:rsid w:val="006E102A"/>
    <w:rsid w:val="006E12FE"/>
    <w:rsid w:val="006E1E4E"/>
    <w:rsid w:val="006E5002"/>
    <w:rsid w:val="006E5BA8"/>
    <w:rsid w:val="006E61A7"/>
    <w:rsid w:val="006E62E1"/>
    <w:rsid w:val="006E7D2F"/>
    <w:rsid w:val="006F1BC6"/>
    <w:rsid w:val="006F4656"/>
    <w:rsid w:val="006F59AA"/>
    <w:rsid w:val="006F5EF3"/>
    <w:rsid w:val="006F62FD"/>
    <w:rsid w:val="006F6AE2"/>
    <w:rsid w:val="006F723D"/>
    <w:rsid w:val="006F76ED"/>
    <w:rsid w:val="00700092"/>
    <w:rsid w:val="00700ED2"/>
    <w:rsid w:val="00701594"/>
    <w:rsid w:val="007024D8"/>
    <w:rsid w:val="00703DDF"/>
    <w:rsid w:val="00706CC3"/>
    <w:rsid w:val="007073C5"/>
    <w:rsid w:val="00710368"/>
    <w:rsid w:val="00710E28"/>
    <w:rsid w:val="00714DD1"/>
    <w:rsid w:val="00715D08"/>
    <w:rsid w:val="00715D64"/>
    <w:rsid w:val="0071647E"/>
    <w:rsid w:val="00720A6C"/>
    <w:rsid w:val="00723EDE"/>
    <w:rsid w:val="00725BA2"/>
    <w:rsid w:val="00726CE3"/>
    <w:rsid w:val="0073064F"/>
    <w:rsid w:val="007325AB"/>
    <w:rsid w:val="007337D2"/>
    <w:rsid w:val="007339FD"/>
    <w:rsid w:val="007348B1"/>
    <w:rsid w:val="00734AC0"/>
    <w:rsid w:val="007357DF"/>
    <w:rsid w:val="00735C7E"/>
    <w:rsid w:val="007443B9"/>
    <w:rsid w:val="007446CF"/>
    <w:rsid w:val="00747601"/>
    <w:rsid w:val="00747A24"/>
    <w:rsid w:val="0075028A"/>
    <w:rsid w:val="00752184"/>
    <w:rsid w:val="0075237F"/>
    <w:rsid w:val="0075246C"/>
    <w:rsid w:val="00752631"/>
    <w:rsid w:val="0075508A"/>
    <w:rsid w:val="00756B1C"/>
    <w:rsid w:val="00756EDC"/>
    <w:rsid w:val="0076013B"/>
    <w:rsid w:val="0076172E"/>
    <w:rsid w:val="00763A74"/>
    <w:rsid w:val="00763FE4"/>
    <w:rsid w:val="00767F61"/>
    <w:rsid w:val="0077352B"/>
    <w:rsid w:val="00773607"/>
    <w:rsid w:val="00774888"/>
    <w:rsid w:val="00774ED1"/>
    <w:rsid w:val="00774F32"/>
    <w:rsid w:val="00780794"/>
    <w:rsid w:val="00780FD4"/>
    <w:rsid w:val="00781FA6"/>
    <w:rsid w:val="00783F31"/>
    <w:rsid w:val="007856C1"/>
    <w:rsid w:val="007872B1"/>
    <w:rsid w:val="007879D5"/>
    <w:rsid w:val="00787C60"/>
    <w:rsid w:val="00791E5F"/>
    <w:rsid w:val="007923CB"/>
    <w:rsid w:val="00792C80"/>
    <w:rsid w:val="00794986"/>
    <w:rsid w:val="00796035"/>
    <w:rsid w:val="00797320"/>
    <w:rsid w:val="007A018D"/>
    <w:rsid w:val="007A02AA"/>
    <w:rsid w:val="007A2959"/>
    <w:rsid w:val="007A3368"/>
    <w:rsid w:val="007A3431"/>
    <w:rsid w:val="007A38C0"/>
    <w:rsid w:val="007A4040"/>
    <w:rsid w:val="007A44B9"/>
    <w:rsid w:val="007A6166"/>
    <w:rsid w:val="007A7A4E"/>
    <w:rsid w:val="007B0C9F"/>
    <w:rsid w:val="007B1268"/>
    <w:rsid w:val="007B337E"/>
    <w:rsid w:val="007B3910"/>
    <w:rsid w:val="007B3FBA"/>
    <w:rsid w:val="007B6517"/>
    <w:rsid w:val="007C3246"/>
    <w:rsid w:val="007C425C"/>
    <w:rsid w:val="007C44A6"/>
    <w:rsid w:val="007C5232"/>
    <w:rsid w:val="007C5E51"/>
    <w:rsid w:val="007C69E1"/>
    <w:rsid w:val="007C7093"/>
    <w:rsid w:val="007C7C87"/>
    <w:rsid w:val="007D0B18"/>
    <w:rsid w:val="007D17EE"/>
    <w:rsid w:val="007D365C"/>
    <w:rsid w:val="007D60F2"/>
    <w:rsid w:val="007D62D5"/>
    <w:rsid w:val="007D7A6C"/>
    <w:rsid w:val="007D7B36"/>
    <w:rsid w:val="007E1CFC"/>
    <w:rsid w:val="007E20DD"/>
    <w:rsid w:val="007E2FC0"/>
    <w:rsid w:val="007E4420"/>
    <w:rsid w:val="007E6DE4"/>
    <w:rsid w:val="007E7961"/>
    <w:rsid w:val="007F077D"/>
    <w:rsid w:val="007F0933"/>
    <w:rsid w:val="007F0F94"/>
    <w:rsid w:val="007F1142"/>
    <w:rsid w:val="007F2BFD"/>
    <w:rsid w:val="007F2F22"/>
    <w:rsid w:val="007F32CA"/>
    <w:rsid w:val="007F3CDA"/>
    <w:rsid w:val="007F47D0"/>
    <w:rsid w:val="007F49C3"/>
    <w:rsid w:val="007F6265"/>
    <w:rsid w:val="00800DE5"/>
    <w:rsid w:val="00801275"/>
    <w:rsid w:val="00801BB5"/>
    <w:rsid w:val="00801D0C"/>
    <w:rsid w:val="00807C0A"/>
    <w:rsid w:val="00810117"/>
    <w:rsid w:val="00816126"/>
    <w:rsid w:val="00817757"/>
    <w:rsid w:val="008256B0"/>
    <w:rsid w:val="00825924"/>
    <w:rsid w:val="008310BC"/>
    <w:rsid w:val="008314E8"/>
    <w:rsid w:val="00833E47"/>
    <w:rsid w:val="00836CCC"/>
    <w:rsid w:val="00841835"/>
    <w:rsid w:val="00843DC7"/>
    <w:rsid w:val="00846108"/>
    <w:rsid w:val="0084744E"/>
    <w:rsid w:val="00847CBE"/>
    <w:rsid w:val="00850919"/>
    <w:rsid w:val="00852610"/>
    <w:rsid w:val="0085274E"/>
    <w:rsid w:val="008531E2"/>
    <w:rsid w:val="00853304"/>
    <w:rsid w:val="00853A65"/>
    <w:rsid w:val="008546A9"/>
    <w:rsid w:val="00854F7A"/>
    <w:rsid w:val="00855DD0"/>
    <w:rsid w:val="00861835"/>
    <w:rsid w:val="008648E6"/>
    <w:rsid w:val="00865B74"/>
    <w:rsid w:val="00867B54"/>
    <w:rsid w:val="008701AF"/>
    <w:rsid w:val="0087135C"/>
    <w:rsid w:val="0087313E"/>
    <w:rsid w:val="00873A13"/>
    <w:rsid w:val="00873FBA"/>
    <w:rsid w:val="008746B0"/>
    <w:rsid w:val="00875A4C"/>
    <w:rsid w:val="008762E9"/>
    <w:rsid w:val="008806B9"/>
    <w:rsid w:val="0088098A"/>
    <w:rsid w:val="008813F9"/>
    <w:rsid w:val="00885257"/>
    <w:rsid w:val="0089338D"/>
    <w:rsid w:val="0089387B"/>
    <w:rsid w:val="008A05BA"/>
    <w:rsid w:val="008A0DC6"/>
    <w:rsid w:val="008A23B3"/>
    <w:rsid w:val="008A39A1"/>
    <w:rsid w:val="008A3B06"/>
    <w:rsid w:val="008A445A"/>
    <w:rsid w:val="008A6B86"/>
    <w:rsid w:val="008A6D11"/>
    <w:rsid w:val="008B0EA6"/>
    <w:rsid w:val="008B1716"/>
    <w:rsid w:val="008B35D8"/>
    <w:rsid w:val="008B63D4"/>
    <w:rsid w:val="008B76C4"/>
    <w:rsid w:val="008C18C5"/>
    <w:rsid w:val="008C29FD"/>
    <w:rsid w:val="008C2DDE"/>
    <w:rsid w:val="008C375B"/>
    <w:rsid w:val="008C405D"/>
    <w:rsid w:val="008C444D"/>
    <w:rsid w:val="008C4884"/>
    <w:rsid w:val="008C4E2B"/>
    <w:rsid w:val="008C6910"/>
    <w:rsid w:val="008D072F"/>
    <w:rsid w:val="008D0A29"/>
    <w:rsid w:val="008D0AF5"/>
    <w:rsid w:val="008D0BE5"/>
    <w:rsid w:val="008D2B10"/>
    <w:rsid w:val="008D3424"/>
    <w:rsid w:val="008D3887"/>
    <w:rsid w:val="008D4D09"/>
    <w:rsid w:val="008D564A"/>
    <w:rsid w:val="008D5B4A"/>
    <w:rsid w:val="008D7780"/>
    <w:rsid w:val="008E0228"/>
    <w:rsid w:val="008E19FE"/>
    <w:rsid w:val="008E2162"/>
    <w:rsid w:val="008E383D"/>
    <w:rsid w:val="008E440D"/>
    <w:rsid w:val="008E4F57"/>
    <w:rsid w:val="008E628C"/>
    <w:rsid w:val="008E6A44"/>
    <w:rsid w:val="008E6D37"/>
    <w:rsid w:val="008F2E20"/>
    <w:rsid w:val="008F327F"/>
    <w:rsid w:val="008F3919"/>
    <w:rsid w:val="008F3BAD"/>
    <w:rsid w:val="008F3E12"/>
    <w:rsid w:val="008F612C"/>
    <w:rsid w:val="008F6E47"/>
    <w:rsid w:val="00901630"/>
    <w:rsid w:val="0090165C"/>
    <w:rsid w:val="00902208"/>
    <w:rsid w:val="00902502"/>
    <w:rsid w:val="00903085"/>
    <w:rsid w:val="009037B7"/>
    <w:rsid w:val="00904764"/>
    <w:rsid w:val="009053A0"/>
    <w:rsid w:val="009066F1"/>
    <w:rsid w:val="00907209"/>
    <w:rsid w:val="00907DA6"/>
    <w:rsid w:val="0091096D"/>
    <w:rsid w:val="009111A8"/>
    <w:rsid w:val="00913042"/>
    <w:rsid w:val="00913804"/>
    <w:rsid w:val="00914B7B"/>
    <w:rsid w:val="0091527C"/>
    <w:rsid w:val="00922E7B"/>
    <w:rsid w:val="00922FB9"/>
    <w:rsid w:val="00923BB4"/>
    <w:rsid w:val="00924055"/>
    <w:rsid w:val="0092424C"/>
    <w:rsid w:val="00931CBA"/>
    <w:rsid w:val="00931DAB"/>
    <w:rsid w:val="0093581C"/>
    <w:rsid w:val="00935C7A"/>
    <w:rsid w:val="00936239"/>
    <w:rsid w:val="0093676A"/>
    <w:rsid w:val="00940661"/>
    <w:rsid w:val="009409B0"/>
    <w:rsid w:val="00941D91"/>
    <w:rsid w:val="0094231B"/>
    <w:rsid w:val="00942809"/>
    <w:rsid w:val="0094366E"/>
    <w:rsid w:val="00943B82"/>
    <w:rsid w:val="009446D2"/>
    <w:rsid w:val="009463CF"/>
    <w:rsid w:val="0095039F"/>
    <w:rsid w:val="00950F3C"/>
    <w:rsid w:val="00953514"/>
    <w:rsid w:val="009546C9"/>
    <w:rsid w:val="0095575A"/>
    <w:rsid w:val="00956070"/>
    <w:rsid w:val="009604A3"/>
    <w:rsid w:val="00960830"/>
    <w:rsid w:val="00960B2E"/>
    <w:rsid w:val="009624AA"/>
    <w:rsid w:val="0096256E"/>
    <w:rsid w:val="00962B4D"/>
    <w:rsid w:val="00962CD5"/>
    <w:rsid w:val="0096304A"/>
    <w:rsid w:val="0096509D"/>
    <w:rsid w:val="0096516E"/>
    <w:rsid w:val="009653E5"/>
    <w:rsid w:val="00965CAA"/>
    <w:rsid w:val="00966031"/>
    <w:rsid w:val="00966370"/>
    <w:rsid w:val="0096652F"/>
    <w:rsid w:val="009715FA"/>
    <w:rsid w:val="00971C87"/>
    <w:rsid w:val="0097414D"/>
    <w:rsid w:val="009753AC"/>
    <w:rsid w:val="00975F12"/>
    <w:rsid w:val="00976CA2"/>
    <w:rsid w:val="00983051"/>
    <w:rsid w:val="00983AAA"/>
    <w:rsid w:val="00984410"/>
    <w:rsid w:val="00984E27"/>
    <w:rsid w:val="009855E4"/>
    <w:rsid w:val="00985DA9"/>
    <w:rsid w:val="009905A1"/>
    <w:rsid w:val="0099221C"/>
    <w:rsid w:val="009956CD"/>
    <w:rsid w:val="00995709"/>
    <w:rsid w:val="00995868"/>
    <w:rsid w:val="009A00E8"/>
    <w:rsid w:val="009A0757"/>
    <w:rsid w:val="009A14F9"/>
    <w:rsid w:val="009A19A1"/>
    <w:rsid w:val="009A2970"/>
    <w:rsid w:val="009A3575"/>
    <w:rsid w:val="009A3AC3"/>
    <w:rsid w:val="009A3E24"/>
    <w:rsid w:val="009A4AD9"/>
    <w:rsid w:val="009A7896"/>
    <w:rsid w:val="009B15A4"/>
    <w:rsid w:val="009B1A64"/>
    <w:rsid w:val="009B1D71"/>
    <w:rsid w:val="009B400A"/>
    <w:rsid w:val="009B7CCB"/>
    <w:rsid w:val="009B7DE5"/>
    <w:rsid w:val="009C147B"/>
    <w:rsid w:val="009C1779"/>
    <w:rsid w:val="009C2789"/>
    <w:rsid w:val="009C2D5A"/>
    <w:rsid w:val="009C2EBA"/>
    <w:rsid w:val="009C4240"/>
    <w:rsid w:val="009C57BE"/>
    <w:rsid w:val="009C5C1D"/>
    <w:rsid w:val="009C7DDC"/>
    <w:rsid w:val="009D04F8"/>
    <w:rsid w:val="009D1D57"/>
    <w:rsid w:val="009D2AFF"/>
    <w:rsid w:val="009D4C95"/>
    <w:rsid w:val="009D50AB"/>
    <w:rsid w:val="009D5DFF"/>
    <w:rsid w:val="009D6415"/>
    <w:rsid w:val="009D6607"/>
    <w:rsid w:val="009D70DA"/>
    <w:rsid w:val="009D74E3"/>
    <w:rsid w:val="009F01D1"/>
    <w:rsid w:val="009F0887"/>
    <w:rsid w:val="009F0E45"/>
    <w:rsid w:val="009F45E7"/>
    <w:rsid w:val="009F6F56"/>
    <w:rsid w:val="00A010CF"/>
    <w:rsid w:val="00A014C4"/>
    <w:rsid w:val="00A02157"/>
    <w:rsid w:val="00A03C9F"/>
    <w:rsid w:val="00A074D2"/>
    <w:rsid w:val="00A07547"/>
    <w:rsid w:val="00A07B45"/>
    <w:rsid w:val="00A10B49"/>
    <w:rsid w:val="00A113FF"/>
    <w:rsid w:val="00A1229E"/>
    <w:rsid w:val="00A126BC"/>
    <w:rsid w:val="00A12CB2"/>
    <w:rsid w:val="00A144FC"/>
    <w:rsid w:val="00A15E66"/>
    <w:rsid w:val="00A16CAB"/>
    <w:rsid w:val="00A212B3"/>
    <w:rsid w:val="00A238BD"/>
    <w:rsid w:val="00A24D52"/>
    <w:rsid w:val="00A25D28"/>
    <w:rsid w:val="00A26262"/>
    <w:rsid w:val="00A31398"/>
    <w:rsid w:val="00A32856"/>
    <w:rsid w:val="00A3324F"/>
    <w:rsid w:val="00A35CD8"/>
    <w:rsid w:val="00A37A2B"/>
    <w:rsid w:val="00A41911"/>
    <w:rsid w:val="00A42EAF"/>
    <w:rsid w:val="00A44AA0"/>
    <w:rsid w:val="00A464FB"/>
    <w:rsid w:val="00A46E36"/>
    <w:rsid w:val="00A46ED2"/>
    <w:rsid w:val="00A474E6"/>
    <w:rsid w:val="00A53DF9"/>
    <w:rsid w:val="00A5589E"/>
    <w:rsid w:val="00A57430"/>
    <w:rsid w:val="00A57452"/>
    <w:rsid w:val="00A63B57"/>
    <w:rsid w:val="00A64513"/>
    <w:rsid w:val="00A67D20"/>
    <w:rsid w:val="00A736E6"/>
    <w:rsid w:val="00A739F1"/>
    <w:rsid w:val="00A73C80"/>
    <w:rsid w:val="00A75A21"/>
    <w:rsid w:val="00A76A1C"/>
    <w:rsid w:val="00A76FD8"/>
    <w:rsid w:val="00A82AFA"/>
    <w:rsid w:val="00A832CE"/>
    <w:rsid w:val="00A83F66"/>
    <w:rsid w:val="00A84D9D"/>
    <w:rsid w:val="00A85622"/>
    <w:rsid w:val="00A86AF2"/>
    <w:rsid w:val="00A87DF6"/>
    <w:rsid w:val="00A913E8"/>
    <w:rsid w:val="00A91C44"/>
    <w:rsid w:val="00A91EB5"/>
    <w:rsid w:val="00A93562"/>
    <w:rsid w:val="00A948DE"/>
    <w:rsid w:val="00A96407"/>
    <w:rsid w:val="00A96FD3"/>
    <w:rsid w:val="00AA4908"/>
    <w:rsid w:val="00AA4A2B"/>
    <w:rsid w:val="00AA7A74"/>
    <w:rsid w:val="00AA7BDA"/>
    <w:rsid w:val="00AA7BFC"/>
    <w:rsid w:val="00AB22A8"/>
    <w:rsid w:val="00AB630C"/>
    <w:rsid w:val="00AB6B04"/>
    <w:rsid w:val="00AB7A8F"/>
    <w:rsid w:val="00AB7F81"/>
    <w:rsid w:val="00AC09BC"/>
    <w:rsid w:val="00AC2276"/>
    <w:rsid w:val="00AC2DFA"/>
    <w:rsid w:val="00AC560B"/>
    <w:rsid w:val="00AC5967"/>
    <w:rsid w:val="00AC59A3"/>
    <w:rsid w:val="00AC65DE"/>
    <w:rsid w:val="00AC6839"/>
    <w:rsid w:val="00AC76CE"/>
    <w:rsid w:val="00AD0283"/>
    <w:rsid w:val="00AD0A88"/>
    <w:rsid w:val="00AD4316"/>
    <w:rsid w:val="00AD43AB"/>
    <w:rsid w:val="00AD7309"/>
    <w:rsid w:val="00AE1597"/>
    <w:rsid w:val="00AE21CA"/>
    <w:rsid w:val="00AE40D4"/>
    <w:rsid w:val="00AE4206"/>
    <w:rsid w:val="00AE523B"/>
    <w:rsid w:val="00AE7071"/>
    <w:rsid w:val="00AE74FE"/>
    <w:rsid w:val="00AE772D"/>
    <w:rsid w:val="00AE79D8"/>
    <w:rsid w:val="00AF22A6"/>
    <w:rsid w:val="00AF2D80"/>
    <w:rsid w:val="00AF3646"/>
    <w:rsid w:val="00AF3F78"/>
    <w:rsid w:val="00AF4104"/>
    <w:rsid w:val="00AF4315"/>
    <w:rsid w:val="00AF490C"/>
    <w:rsid w:val="00AF4D79"/>
    <w:rsid w:val="00AF662E"/>
    <w:rsid w:val="00AF6D42"/>
    <w:rsid w:val="00AF760D"/>
    <w:rsid w:val="00B004F5"/>
    <w:rsid w:val="00B019E2"/>
    <w:rsid w:val="00B01FAE"/>
    <w:rsid w:val="00B03B87"/>
    <w:rsid w:val="00B04C73"/>
    <w:rsid w:val="00B04DBB"/>
    <w:rsid w:val="00B0521B"/>
    <w:rsid w:val="00B064F1"/>
    <w:rsid w:val="00B071C9"/>
    <w:rsid w:val="00B116AE"/>
    <w:rsid w:val="00B11BDB"/>
    <w:rsid w:val="00B11FA1"/>
    <w:rsid w:val="00B12216"/>
    <w:rsid w:val="00B125C9"/>
    <w:rsid w:val="00B1456C"/>
    <w:rsid w:val="00B1496A"/>
    <w:rsid w:val="00B14E73"/>
    <w:rsid w:val="00B179D1"/>
    <w:rsid w:val="00B20DF8"/>
    <w:rsid w:val="00B22D46"/>
    <w:rsid w:val="00B232A6"/>
    <w:rsid w:val="00B241FF"/>
    <w:rsid w:val="00B25A9A"/>
    <w:rsid w:val="00B27B06"/>
    <w:rsid w:val="00B30E06"/>
    <w:rsid w:val="00B30F23"/>
    <w:rsid w:val="00B32E35"/>
    <w:rsid w:val="00B33B60"/>
    <w:rsid w:val="00B3709F"/>
    <w:rsid w:val="00B379AE"/>
    <w:rsid w:val="00B37EB1"/>
    <w:rsid w:val="00B4033D"/>
    <w:rsid w:val="00B427B8"/>
    <w:rsid w:val="00B42F1E"/>
    <w:rsid w:val="00B43CFC"/>
    <w:rsid w:val="00B456FD"/>
    <w:rsid w:val="00B45DF5"/>
    <w:rsid w:val="00B45FD4"/>
    <w:rsid w:val="00B509BC"/>
    <w:rsid w:val="00B541BD"/>
    <w:rsid w:val="00B54F07"/>
    <w:rsid w:val="00B55F37"/>
    <w:rsid w:val="00B56754"/>
    <w:rsid w:val="00B60640"/>
    <w:rsid w:val="00B6131C"/>
    <w:rsid w:val="00B6252D"/>
    <w:rsid w:val="00B62935"/>
    <w:rsid w:val="00B63C0F"/>
    <w:rsid w:val="00B6593E"/>
    <w:rsid w:val="00B70309"/>
    <w:rsid w:val="00B7229D"/>
    <w:rsid w:val="00B728B4"/>
    <w:rsid w:val="00B73A79"/>
    <w:rsid w:val="00B74AFD"/>
    <w:rsid w:val="00B75CD4"/>
    <w:rsid w:val="00B76046"/>
    <w:rsid w:val="00B766CB"/>
    <w:rsid w:val="00B77C7C"/>
    <w:rsid w:val="00B813C0"/>
    <w:rsid w:val="00B8500A"/>
    <w:rsid w:val="00B86A89"/>
    <w:rsid w:val="00B9042F"/>
    <w:rsid w:val="00B9097B"/>
    <w:rsid w:val="00B9279A"/>
    <w:rsid w:val="00B927F9"/>
    <w:rsid w:val="00B92835"/>
    <w:rsid w:val="00B93F23"/>
    <w:rsid w:val="00B944AB"/>
    <w:rsid w:val="00BA0B13"/>
    <w:rsid w:val="00BA1D6A"/>
    <w:rsid w:val="00BA20E8"/>
    <w:rsid w:val="00BA2B78"/>
    <w:rsid w:val="00BA2D14"/>
    <w:rsid w:val="00BA3F69"/>
    <w:rsid w:val="00BA561F"/>
    <w:rsid w:val="00BA7694"/>
    <w:rsid w:val="00BA7EDD"/>
    <w:rsid w:val="00BB0563"/>
    <w:rsid w:val="00BB0B6D"/>
    <w:rsid w:val="00BB1B14"/>
    <w:rsid w:val="00BB4C72"/>
    <w:rsid w:val="00BC0026"/>
    <w:rsid w:val="00BC2B35"/>
    <w:rsid w:val="00BC36B1"/>
    <w:rsid w:val="00BC396A"/>
    <w:rsid w:val="00BC4BCE"/>
    <w:rsid w:val="00BC4D60"/>
    <w:rsid w:val="00BD054C"/>
    <w:rsid w:val="00BD0F36"/>
    <w:rsid w:val="00BD0F98"/>
    <w:rsid w:val="00BD19E8"/>
    <w:rsid w:val="00BD282C"/>
    <w:rsid w:val="00BD292A"/>
    <w:rsid w:val="00BD3A86"/>
    <w:rsid w:val="00BD47CE"/>
    <w:rsid w:val="00BD4B20"/>
    <w:rsid w:val="00BE1022"/>
    <w:rsid w:val="00BE2E87"/>
    <w:rsid w:val="00BE317F"/>
    <w:rsid w:val="00BE515B"/>
    <w:rsid w:val="00BF050D"/>
    <w:rsid w:val="00BF0598"/>
    <w:rsid w:val="00BF1C00"/>
    <w:rsid w:val="00BF238D"/>
    <w:rsid w:val="00BF3D3F"/>
    <w:rsid w:val="00BF4299"/>
    <w:rsid w:val="00BF50DF"/>
    <w:rsid w:val="00BF6D15"/>
    <w:rsid w:val="00C025B2"/>
    <w:rsid w:val="00C03D69"/>
    <w:rsid w:val="00C06A75"/>
    <w:rsid w:val="00C07ACE"/>
    <w:rsid w:val="00C113A6"/>
    <w:rsid w:val="00C12ABD"/>
    <w:rsid w:val="00C14866"/>
    <w:rsid w:val="00C15855"/>
    <w:rsid w:val="00C1618D"/>
    <w:rsid w:val="00C209C8"/>
    <w:rsid w:val="00C22670"/>
    <w:rsid w:val="00C24A92"/>
    <w:rsid w:val="00C2500F"/>
    <w:rsid w:val="00C25072"/>
    <w:rsid w:val="00C25CFE"/>
    <w:rsid w:val="00C27B1C"/>
    <w:rsid w:val="00C30586"/>
    <w:rsid w:val="00C31A84"/>
    <w:rsid w:val="00C31B4C"/>
    <w:rsid w:val="00C327AD"/>
    <w:rsid w:val="00C339CC"/>
    <w:rsid w:val="00C34D87"/>
    <w:rsid w:val="00C363CF"/>
    <w:rsid w:val="00C4069C"/>
    <w:rsid w:val="00C42A9C"/>
    <w:rsid w:val="00C435E1"/>
    <w:rsid w:val="00C444B5"/>
    <w:rsid w:val="00C46620"/>
    <w:rsid w:val="00C47153"/>
    <w:rsid w:val="00C508DA"/>
    <w:rsid w:val="00C50AD3"/>
    <w:rsid w:val="00C54E95"/>
    <w:rsid w:val="00C55312"/>
    <w:rsid w:val="00C575EE"/>
    <w:rsid w:val="00C5791E"/>
    <w:rsid w:val="00C60954"/>
    <w:rsid w:val="00C60D9F"/>
    <w:rsid w:val="00C6202F"/>
    <w:rsid w:val="00C65A86"/>
    <w:rsid w:val="00C65E70"/>
    <w:rsid w:val="00C65F3E"/>
    <w:rsid w:val="00C672D6"/>
    <w:rsid w:val="00C70190"/>
    <w:rsid w:val="00C71ABF"/>
    <w:rsid w:val="00C71BEC"/>
    <w:rsid w:val="00C7260B"/>
    <w:rsid w:val="00C7345E"/>
    <w:rsid w:val="00C73DBB"/>
    <w:rsid w:val="00C7417A"/>
    <w:rsid w:val="00C74D8E"/>
    <w:rsid w:val="00C76866"/>
    <w:rsid w:val="00C77535"/>
    <w:rsid w:val="00C80723"/>
    <w:rsid w:val="00C831F7"/>
    <w:rsid w:val="00C83F32"/>
    <w:rsid w:val="00C84FDE"/>
    <w:rsid w:val="00C85F4C"/>
    <w:rsid w:val="00C861B0"/>
    <w:rsid w:val="00C8664A"/>
    <w:rsid w:val="00C91C27"/>
    <w:rsid w:val="00C92E1A"/>
    <w:rsid w:val="00C93546"/>
    <w:rsid w:val="00C95A43"/>
    <w:rsid w:val="00C9680E"/>
    <w:rsid w:val="00C975AE"/>
    <w:rsid w:val="00C97EA2"/>
    <w:rsid w:val="00CA16D7"/>
    <w:rsid w:val="00CA3F7E"/>
    <w:rsid w:val="00CB003C"/>
    <w:rsid w:val="00CB004E"/>
    <w:rsid w:val="00CB153B"/>
    <w:rsid w:val="00CB17C8"/>
    <w:rsid w:val="00CB2E12"/>
    <w:rsid w:val="00CB699A"/>
    <w:rsid w:val="00CB6C97"/>
    <w:rsid w:val="00CB6CB2"/>
    <w:rsid w:val="00CB7A08"/>
    <w:rsid w:val="00CC02B4"/>
    <w:rsid w:val="00CC09B4"/>
    <w:rsid w:val="00CC144E"/>
    <w:rsid w:val="00CC3F9F"/>
    <w:rsid w:val="00CC6108"/>
    <w:rsid w:val="00CC74FF"/>
    <w:rsid w:val="00CC757A"/>
    <w:rsid w:val="00CC7AB3"/>
    <w:rsid w:val="00CC7EE4"/>
    <w:rsid w:val="00CD092F"/>
    <w:rsid w:val="00CD30B2"/>
    <w:rsid w:val="00CD5930"/>
    <w:rsid w:val="00CD6670"/>
    <w:rsid w:val="00CE09EA"/>
    <w:rsid w:val="00CE1382"/>
    <w:rsid w:val="00CE1ABF"/>
    <w:rsid w:val="00CE22CA"/>
    <w:rsid w:val="00CE22F9"/>
    <w:rsid w:val="00CE4661"/>
    <w:rsid w:val="00CE528C"/>
    <w:rsid w:val="00CE5402"/>
    <w:rsid w:val="00CE7B9A"/>
    <w:rsid w:val="00CF1427"/>
    <w:rsid w:val="00CF1613"/>
    <w:rsid w:val="00CF18E4"/>
    <w:rsid w:val="00CF1F2A"/>
    <w:rsid w:val="00D000D3"/>
    <w:rsid w:val="00D0011B"/>
    <w:rsid w:val="00D01E4C"/>
    <w:rsid w:val="00D01F6D"/>
    <w:rsid w:val="00D03289"/>
    <w:rsid w:val="00D0449A"/>
    <w:rsid w:val="00D0565A"/>
    <w:rsid w:val="00D057BC"/>
    <w:rsid w:val="00D06256"/>
    <w:rsid w:val="00D07564"/>
    <w:rsid w:val="00D076BA"/>
    <w:rsid w:val="00D107C4"/>
    <w:rsid w:val="00D11466"/>
    <w:rsid w:val="00D12648"/>
    <w:rsid w:val="00D12750"/>
    <w:rsid w:val="00D15503"/>
    <w:rsid w:val="00D16DF6"/>
    <w:rsid w:val="00D2096A"/>
    <w:rsid w:val="00D226CC"/>
    <w:rsid w:val="00D269D4"/>
    <w:rsid w:val="00D30400"/>
    <w:rsid w:val="00D31068"/>
    <w:rsid w:val="00D31FB5"/>
    <w:rsid w:val="00D322EF"/>
    <w:rsid w:val="00D323F3"/>
    <w:rsid w:val="00D3393A"/>
    <w:rsid w:val="00D33FE8"/>
    <w:rsid w:val="00D35460"/>
    <w:rsid w:val="00D35B8C"/>
    <w:rsid w:val="00D36FA9"/>
    <w:rsid w:val="00D37237"/>
    <w:rsid w:val="00D403C2"/>
    <w:rsid w:val="00D40B92"/>
    <w:rsid w:val="00D43F1A"/>
    <w:rsid w:val="00D440A4"/>
    <w:rsid w:val="00D458C3"/>
    <w:rsid w:val="00D46E62"/>
    <w:rsid w:val="00D5133F"/>
    <w:rsid w:val="00D53BF7"/>
    <w:rsid w:val="00D5470A"/>
    <w:rsid w:val="00D56A5C"/>
    <w:rsid w:val="00D5745D"/>
    <w:rsid w:val="00D57A0D"/>
    <w:rsid w:val="00D607E0"/>
    <w:rsid w:val="00D615C9"/>
    <w:rsid w:val="00D61CDC"/>
    <w:rsid w:val="00D6507E"/>
    <w:rsid w:val="00D656ED"/>
    <w:rsid w:val="00D70BDD"/>
    <w:rsid w:val="00D7485A"/>
    <w:rsid w:val="00D762F7"/>
    <w:rsid w:val="00D77B35"/>
    <w:rsid w:val="00D81B2E"/>
    <w:rsid w:val="00D8281A"/>
    <w:rsid w:val="00D83508"/>
    <w:rsid w:val="00D848FA"/>
    <w:rsid w:val="00D85D4A"/>
    <w:rsid w:val="00D85F35"/>
    <w:rsid w:val="00D87A49"/>
    <w:rsid w:val="00D87CC6"/>
    <w:rsid w:val="00D931F8"/>
    <w:rsid w:val="00D93892"/>
    <w:rsid w:val="00D93BF4"/>
    <w:rsid w:val="00D94E97"/>
    <w:rsid w:val="00D94F54"/>
    <w:rsid w:val="00D95CF2"/>
    <w:rsid w:val="00DA0983"/>
    <w:rsid w:val="00DA0FC6"/>
    <w:rsid w:val="00DA112C"/>
    <w:rsid w:val="00DA2430"/>
    <w:rsid w:val="00DA2A1A"/>
    <w:rsid w:val="00DA4C26"/>
    <w:rsid w:val="00DA4FF4"/>
    <w:rsid w:val="00DA5081"/>
    <w:rsid w:val="00DA516D"/>
    <w:rsid w:val="00DA594A"/>
    <w:rsid w:val="00DA6000"/>
    <w:rsid w:val="00DA6164"/>
    <w:rsid w:val="00DA64A3"/>
    <w:rsid w:val="00DA6A8A"/>
    <w:rsid w:val="00DB0084"/>
    <w:rsid w:val="00DB02B9"/>
    <w:rsid w:val="00DB08C6"/>
    <w:rsid w:val="00DB1AA3"/>
    <w:rsid w:val="00DB275C"/>
    <w:rsid w:val="00DB2A54"/>
    <w:rsid w:val="00DB3B7A"/>
    <w:rsid w:val="00DB4E48"/>
    <w:rsid w:val="00DB5014"/>
    <w:rsid w:val="00DB6281"/>
    <w:rsid w:val="00DB7C04"/>
    <w:rsid w:val="00DC063E"/>
    <w:rsid w:val="00DC0AE2"/>
    <w:rsid w:val="00DC2B7C"/>
    <w:rsid w:val="00DC317A"/>
    <w:rsid w:val="00DC3BFB"/>
    <w:rsid w:val="00DC44AF"/>
    <w:rsid w:val="00DC52B8"/>
    <w:rsid w:val="00DC57E6"/>
    <w:rsid w:val="00DC5F0C"/>
    <w:rsid w:val="00DC7F9B"/>
    <w:rsid w:val="00DD0A99"/>
    <w:rsid w:val="00DD31DB"/>
    <w:rsid w:val="00DD4F1F"/>
    <w:rsid w:val="00DD5F74"/>
    <w:rsid w:val="00DD7694"/>
    <w:rsid w:val="00DE0D16"/>
    <w:rsid w:val="00DE11DD"/>
    <w:rsid w:val="00DE1354"/>
    <w:rsid w:val="00DE303F"/>
    <w:rsid w:val="00DE3624"/>
    <w:rsid w:val="00DE3884"/>
    <w:rsid w:val="00DE4F65"/>
    <w:rsid w:val="00DE62ED"/>
    <w:rsid w:val="00DE6ADB"/>
    <w:rsid w:val="00DE6EE1"/>
    <w:rsid w:val="00DE7F75"/>
    <w:rsid w:val="00DF024B"/>
    <w:rsid w:val="00DF1D37"/>
    <w:rsid w:val="00DF39B6"/>
    <w:rsid w:val="00DF3BB8"/>
    <w:rsid w:val="00DF621B"/>
    <w:rsid w:val="00DF7571"/>
    <w:rsid w:val="00E0322E"/>
    <w:rsid w:val="00E03D9C"/>
    <w:rsid w:val="00E04DCD"/>
    <w:rsid w:val="00E04F30"/>
    <w:rsid w:val="00E0510C"/>
    <w:rsid w:val="00E05AF9"/>
    <w:rsid w:val="00E06121"/>
    <w:rsid w:val="00E1383B"/>
    <w:rsid w:val="00E13C8D"/>
    <w:rsid w:val="00E164CD"/>
    <w:rsid w:val="00E16C1F"/>
    <w:rsid w:val="00E1780D"/>
    <w:rsid w:val="00E2010B"/>
    <w:rsid w:val="00E21D31"/>
    <w:rsid w:val="00E223C4"/>
    <w:rsid w:val="00E23687"/>
    <w:rsid w:val="00E26772"/>
    <w:rsid w:val="00E268FE"/>
    <w:rsid w:val="00E279ED"/>
    <w:rsid w:val="00E27CD5"/>
    <w:rsid w:val="00E305DF"/>
    <w:rsid w:val="00E30ABC"/>
    <w:rsid w:val="00E33D28"/>
    <w:rsid w:val="00E34699"/>
    <w:rsid w:val="00E37D7B"/>
    <w:rsid w:val="00E40117"/>
    <w:rsid w:val="00E4027E"/>
    <w:rsid w:val="00E41BA4"/>
    <w:rsid w:val="00E41D27"/>
    <w:rsid w:val="00E41EE0"/>
    <w:rsid w:val="00E43F57"/>
    <w:rsid w:val="00E449D5"/>
    <w:rsid w:val="00E44D32"/>
    <w:rsid w:val="00E45C73"/>
    <w:rsid w:val="00E4605A"/>
    <w:rsid w:val="00E46788"/>
    <w:rsid w:val="00E4680C"/>
    <w:rsid w:val="00E478A4"/>
    <w:rsid w:val="00E51F3C"/>
    <w:rsid w:val="00E54D77"/>
    <w:rsid w:val="00E615B1"/>
    <w:rsid w:val="00E635B5"/>
    <w:rsid w:val="00E64ED3"/>
    <w:rsid w:val="00E65610"/>
    <w:rsid w:val="00E65D89"/>
    <w:rsid w:val="00E67521"/>
    <w:rsid w:val="00E7014A"/>
    <w:rsid w:val="00E70F48"/>
    <w:rsid w:val="00E71C73"/>
    <w:rsid w:val="00E72C00"/>
    <w:rsid w:val="00E752C3"/>
    <w:rsid w:val="00E762A4"/>
    <w:rsid w:val="00E77E87"/>
    <w:rsid w:val="00E80AD6"/>
    <w:rsid w:val="00E822C0"/>
    <w:rsid w:val="00E83C7B"/>
    <w:rsid w:val="00E86556"/>
    <w:rsid w:val="00E87743"/>
    <w:rsid w:val="00E9259E"/>
    <w:rsid w:val="00E92C14"/>
    <w:rsid w:val="00E95F2B"/>
    <w:rsid w:val="00E967A7"/>
    <w:rsid w:val="00EA005E"/>
    <w:rsid w:val="00EA057A"/>
    <w:rsid w:val="00EA34F8"/>
    <w:rsid w:val="00EA3FB8"/>
    <w:rsid w:val="00EA4086"/>
    <w:rsid w:val="00EA419A"/>
    <w:rsid w:val="00EA7461"/>
    <w:rsid w:val="00EA7B72"/>
    <w:rsid w:val="00EB0B10"/>
    <w:rsid w:val="00EB0C2E"/>
    <w:rsid w:val="00EB0DF5"/>
    <w:rsid w:val="00EB1085"/>
    <w:rsid w:val="00EB3CE1"/>
    <w:rsid w:val="00EB41A1"/>
    <w:rsid w:val="00EB452E"/>
    <w:rsid w:val="00EB4677"/>
    <w:rsid w:val="00EB46F3"/>
    <w:rsid w:val="00EB4D0E"/>
    <w:rsid w:val="00EB7950"/>
    <w:rsid w:val="00EC1A2C"/>
    <w:rsid w:val="00EC2070"/>
    <w:rsid w:val="00EC27F5"/>
    <w:rsid w:val="00EC2E3F"/>
    <w:rsid w:val="00EC306D"/>
    <w:rsid w:val="00EC4F2E"/>
    <w:rsid w:val="00EC76B3"/>
    <w:rsid w:val="00ED0DD1"/>
    <w:rsid w:val="00ED2564"/>
    <w:rsid w:val="00ED310D"/>
    <w:rsid w:val="00EE3155"/>
    <w:rsid w:val="00EE4894"/>
    <w:rsid w:val="00EE52D3"/>
    <w:rsid w:val="00EE6416"/>
    <w:rsid w:val="00EF03BC"/>
    <w:rsid w:val="00EF109F"/>
    <w:rsid w:val="00EF180C"/>
    <w:rsid w:val="00EF4395"/>
    <w:rsid w:val="00EF447A"/>
    <w:rsid w:val="00EF5C75"/>
    <w:rsid w:val="00EF789E"/>
    <w:rsid w:val="00EF798F"/>
    <w:rsid w:val="00F0089C"/>
    <w:rsid w:val="00F00E6A"/>
    <w:rsid w:val="00F01D43"/>
    <w:rsid w:val="00F02060"/>
    <w:rsid w:val="00F03361"/>
    <w:rsid w:val="00F03493"/>
    <w:rsid w:val="00F041FA"/>
    <w:rsid w:val="00F05F66"/>
    <w:rsid w:val="00F06A9F"/>
    <w:rsid w:val="00F073A7"/>
    <w:rsid w:val="00F0776E"/>
    <w:rsid w:val="00F07A08"/>
    <w:rsid w:val="00F1066C"/>
    <w:rsid w:val="00F12B52"/>
    <w:rsid w:val="00F138A2"/>
    <w:rsid w:val="00F147F5"/>
    <w:rsid w:val="00F1489E"/>
    <w:rsid w:val="00F148FB"/>
    <w:rsid w:val="00F1513D"/>
    <w:rsid w:val="00F1568B"/>
    <w:rsid w:val="00F206E3"/>
    <w:rsid w:val="00F20F70"/>
    <w:rsid w:val="00F21F4C"/>
    <w:rsid w:val="00F2220B"/>
    <w:rsid w:val="00F22624"/>
    <w:rsid w:val="00F226A6"/>
    <w:rsid w:val="00F240E0"/>
    <w:rsid w:val="00F304E6"/>
    <w:rsid w:val="00F31383"/>
    <w:rsid w:val="00F322A8"/>
    <w:rsid w:val="00F32E97"/>
    <w:rsid w:val="00F371EC"/>
    <w:rsid w:val="00F424D5"/>
    <w:rsid w:val="00F43773"/>
    <w:rsid w:val="00F44294"/>
    <w:rsid w:val="00F46BC4"/>
    <w:rsid w:val="00F47F8C"/>
    <w:rsid w:val="00F50CC7"/>
    <w:rsid w:val="00F519AC"/>
    <w:rsid w:val="00F530B4"/>
    <w:rsid w:val="00F53BAD"/>
    <w:rsid w:val="00F5697B"/>
    <w:rsid w:val="00F56C13"/>
    <w:rsid w:val="00F60800"/>
    <w:rsid w:val="00F616A6"/>
    <w:rsid w:val="00F620BF"/>
    <w:rsid w:val="00F62191"/>
    <w:rsid w:val="00F625E2"/>
    <w:rsid w:val="00F64E8B"/>
    <w:rsid w:val="00F6746A"/>
    <w:rsid w:val="00F71EC5"/>
    <w:rsid w:val="00F75E28"/>
    <w:rsid w:val="00F7678F"/>
    <w:rsid w:val="00F80C2E"/>
    <w:rsid w:val="00F80CA2"/>
    <w:rsid w:val="00F81D3B"/>
    <w:rsid w:val="00F85C41"/>
    <w:rsid w:val="00F85DEB"/>
    <w:rsid w:val="00F86274"/>
    <w:rsid w:val="00F940C2"/>
    <w:rsid w:val="00F94DC7"/>
    <w:rsid w:val="00F955E4"/>
    <w:rsid w:val="00F96AED"/>
    <w:rsid w:val="00F97C28"/>
    <w:rsid w:val="00F97C83"/>
    <w:rsid w:val="00FA121B"/>
    <w:rsid w:val="00FA146E"/>
    <w:rsid w:val="00FA6260"/>
    <w:rsid w:val="00FB1861"/>
    <w:rsid w:val="00FB18B7"/>
    <w:rsid w:val="00FB2433"/>
    <w:rsid w:val="00FB27DA"/>
    <w:rsid w:val="00FB2D68"/>
    <w:rsid w:val="00FB52AE"/>
    <w:rsid w:val="00FB6504"/>
    <w:rsid w:val="00FC0941"/>
    <w:rsid w:val="00FC1497"/>
    <w:rsid w:val="00FC1629"/>
    <w:rsid w:val="00FC39CB"/>
    <w:rsid w:val="00FC44FD"/>
    <w:rsid w:val="00FC4D60"/>
    <w:rsid w:val="00FC5AEE"/>
    <w:rsid w:val="00FD0D41"/>
    <w:rsid w:val="00FD10F0"/>
    <w:rsid w:val="00FD3CE0"/>
    <w:rsid w:val="00FD7B1C"/>
    <w:rsid w:val="00FD7BF0"/>
    <w:rsid w:val="00FE0B99"/>
    <w:rsid w:val="00FE0CE7"/>
    <w:rsid w:val="00FE1275"/>
    <w:rsid w:val="00FE133A"/>
    <w:rsid w:val="00FE2418"/>
    <w:rsid w:val="00FE39F7"/>
    <w:rsid w:val="00FE408E"/>
    <w:rsid w:val="00FE427C"/>
    <w:rsid w:val="00FE68F6"/>
    <w:rsid w:val="00FF28BF"/>
    <w:rsid w:val="00FF39AB"/>
    <w:rsid w:val="00FF44DC"/>
    <w:rsid w:val="00FF6980"/>
    <w:rsid w:val="00FF6E22"/>
    <w:rsid w:val="00FF7E55"/>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2"/>
    </o:shapelayout>
  </w:shapeDefaults>
  <w:decimalSymbol w:val="."/>
  <w:listSeparator w:val=";"/>
  <w14:docId w14:val="0F09E1F8"/>
  <w15:docId w15:val="{FD498E10-1215-4CF1-BC2A-3375F4C4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56C"/>
    <w:rPr>
      <w:sz w:val="24"/>
      <w:szCs w:val="24"/>
      <w:lang w:val="es-ES" w:eastAsia="es-ES"/>
    </w:rPr>
  </w:style>
  <w:style w:type="paragraph" w:styleId="Ttulo1">
    <w:name w:val="heading 1"/>
    <w:basedOn w:val="Normal"/>
    <w:next w:val="Normal"/>
    <w:link w:val="Ttulo1Car"/>
    <w:qFormat/>
    <w:rsid w:val="00420020"/>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2D1C18"/>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64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moderna">
    <w:name w:val="Table Contemporary"/>
    <w:basedOn w:val="Tablanormal"/>
    <w:rsid w:val="00533CC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Encabezado">
    <w:name w:val="header"/>
    <w:basedOn w:val="Normal"/>
    <w:link w:val="EncabezadoCar"/>
    <w:rsid w:val="007B3FBA"/>
    <w:pPr>
      <w:tabs>
        <w:tab w:val="center" w:pos="4252"/>
        <w:tab w:val="right" w:pos="8504"/>
      </w:tabs>
    </w:pPr>
  </w:style>
  <w:style w:type="paragraph" w:styleId="Piedepgina">
    <w:name w:val="footer"/>
    <w:basedOn w:val="Normal"/>
    <w:link w:val="PiedepginaCar"/>
    <w:rsid w:val="007B3FBA"/>
    <w:pPr>
      <w:tabs>
        <w:tab w:val="center" w:pos="4252"/>
        <w:tab w:val="right" w:pos="8504"/>
      </w:tabs>
    </w:pPr>
  </w:style>
  <w:style w:type="table" w:styleId="Cuadrculadetabla2">
    <w:name w:val="Table Grid 2"/>
    <w:basedOn w:val="Tablanormal"/>
    <w:rsid w:val="00A96FD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elegante">
    <w:name w:val="Table Elegant"/>
    <w:basedOn w:val="Tablanormal"/>
    <w:rsid w:val="00A96FD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lista4">
    <w:name w:val="Table List 4"/>
    <w:basedOn w:val="Tablanormal"/>
    <w:rsid w:val="00A96FD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web3">
    <w:name w:val="Table Web 3"/>
    <w:basedOn w:val="Tablanormal"/>
    <w:rsid w:val="007550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stiloEstiloindicetitulo3NegritaJustificadoIzquierda-121">
    <w:name w:val="Estilo Estilo indice titulo 3 + Negrita Justificado Izquierda:  -1.2...1"/>
    <w:basedOn w:val="Normal"/>
    <w:autoRedefine/>
    <w:rsid w:val="005D32EE"/>
    <w:pPr>
      <w:spacing w:before="240"/>
      <w:ind w:left="708" w:right="-709"/>
      <w:jc w:val="both"/>
    </w:pPr>
    <w:rPr>
      <w:rFonts w:ascii="DIN-Bold" w:hAnsi="DIN-Bold"/>
      <w:b/>
      <w:bCs/>
      <w:noProof/>
      <w:szCs w:val="20"/>
    </w:rPr>
  </w:style>
  <w:style w:type="paragraph" w:styleId="TDC1">
    <w:name w:val="toc 1"/>
    <w:basedOn w:val="Normal"/>
    <w:next w:val="Normal"/>
    <w:autoRedefine/>
    <w:uiPriority w:val="39"/>
    <w:rsid w:val="00CB17C8"/>
    <w:pPr>
      <w:tabs>
        <w:tab w:val="left" w:pos="440"/>
        <w:tab w:val="right" w:leader="dot" w:pos="9356"/>
      </w:tabs>
      <w:ind w:right="-1"/>
    </w:pPr>
    <w:rPr>
      <w:rFonts w:ascii="DIN-Bold" w:hAnsi="DIN-Bold"/>
      <w:sz w:val="28"/>
      <w:szCs w:val="20"/>
    </w:rPr>
  </w:style>
  <w:style w:type="character" w:customStyle="1" w:styleId="Ttulo1Car">
    <w:name w:val="Título 1 Car"/>
    <w:link w:val="Ttulo1"/>
    <w:rsid w:val="00420020"/>
    <w:rPr>
      <w:rFonts w:ascii="Cambria" w:eastAsia="Times New Roman" w:hAnsi="Cambria" w:cs="Times New Roman"/>
      <w:b/>
      <w:bCs/>
      <w:kern w:val="32"/>
      <w:sz w:val="32"/>
      <w:szCs w:val="32"/>
      <w:lang w:val="es-ES" w:eastAsia="es-ES"/>
    </w:rPr>
  </w:style>
  <w:style w:type="paragraph" w:customStyle="1" w:styleId="TtulodeTDC1">
    <w:name w:val="Título de TDC1"/>
    <w:basedOn w:val="Ttulo1"/>
    <w:next w:val="Normal"/>
    <w:uiPriority w:val="39"/>
    <w:qFormat/>
    <w:rsid w:val="001E61EE"/>
    <w:pPr>
      <w:keepLines/>
      <w:spacing w:before="480" w:after="0" w:line="276" w:lineRule="auto"/>
      <w:outlineLvl w:val="9"/>
    </w:pPr>
    <w:rPr>
      <w:color w:val="365F91"/>
      <w:kern w:val="0"/>
      <w:sz w:val="28"/>
      <w:szCs w:val="28"/>
      <w:lang w:val="en-US" w:eastAsia="en-US"/>
    </w:rPr>
  </w:style>
  <w:style w:type="paragraph" w:styleId="TDC2">
    <w:name w:val="toc 2"/>
    <w:basedOn w:val="Normal"/>
    <w:next w:val="Normal"/>
    <w:autoRedefine/>
    <w:uiPriority w:val="39"/>
    <w:rsid w:val="00514AD6"/>
    <w:pPr>
      <w:tabs>
        <w:tab w:val="left" w:pos="851"/>
        <w:tab w:val="right" w:leader="dot" w:pos="9345"/>
      </w:tabs>
      <w:spacing w:before="120" w:after="120"/>
      <w:ind w:left="240"/>
    </w:pPr>
  </w:style>
  <w:style w:type="character" w:styleId="Hipervnculo">
    <w:name w:val="Hyperlink"/>
    <w:uiPriority w:val="99"/>
    <w:unhideWhenUsed/>
    <w:rsid w:val="001E61EE"/>
    <w:rPr>
      <w:color w:val="0000FF"/>
      <w:u w:val="single"/>
    </w:rPr>
  </w:style>
  <w:style w:type="character" w:customStyle="1" w:styleId="EncabezadoCar">
    <w:name w:val="Encabezado Car"/>
    <w:link w:val="Encabezado"/>
    <w:rsid w:val="005A176E"/>
    <w:rPr>
      <w:sz w:val="24"/>
      <w:szCs w:val="24"/>
      <w:lang w:val="es-ES" w:eastAsia="es-ES"/>
    </w:rPr>
  </w:style>
  <w:style w:type="character" w:customStyle="1" w:styleId="PiedepginaCar">
    <w:name w:val="Pie de página Car"/>
    <w:link w:val="Piedepgina"/>
    <w:rsid w:val="005A176E"/>
    <w:rPr>
      <w:sz w:val="24"/>
      <w:szCs w:val="24"/>
      <w:lang w:val="es-ES" w:eastAsia="es-ES"/>
    </w:rPr>
  </w:style>
  <w:style w:type="paragraph" w:customStyle="1" w:styleId="Sinespaciado1">
    <w:name w:val="Sin espaciado1"/>
    <w:link w:val="NoSpacingChar"/>
    <w:uiPriority w:val="1"/>
    <w:qFormat/>
    <w:rsid w:val="005A176E"/>
    <w:rPr>
      <w:rFonts w:ascii="Calibri" w:hAnsi="Calibri"/>
      <w:sz w:val="22"/>
      <w:szCs w:val="22"/>
      <w:lang w:val="en-US" w:eastAsia="en-US"/>
    </w:rPr>
  </w:style>
  <w:style w:type="character" w:customStyle="1" w:styleId="NoSpacingChar">
    <w:name w:val="No Spacing Char"/>
    <w:link w:val="Sinespaciado1"/>
    <w:uiPriority w:val="1"/>
    <w:rsid w:val="005A176E"/>
    <w:rPr>
      <w:rFonts w:ascii="Calibri" w:hAnsi="Calibri"/>
      <w:sz w:val="22"/>
      <w:szCs w:val="22"/>
      <w:lang w:val="en-US" w:eastAsia="en-US" w:bidi="ar-SA"/>
    </w:rPr>
  </w:style>
  <w:style w:type="paragraph" w:styleId="Ttulo">
    <w:name w:val="Title"/>
    <w:basedOn w:val="Normal"/>
    <w:next w:val="Normal"/>
    <w:link w:val="TtuloCar"/>
    <w:qFormat/>
    <w:rsid w:val="00DD31DB"/>
    <w:pPr>
      <w:spacing w:before="240" w:after="60"/>
      <w:jc w:val="center"/>
      <w:outlineLvl w:val="0"/>
    </w:pPr>
    <w:rPr>
      <w:rFonts w:ascii="Cambria" w:hAnsi="Cambria"/>
      <w:b/>
      <w:bCs/>
      <w:kern w:val="28"/>
      <w:sz w:val="32"/>
      <w:szCs w:val="32"/>
    </w:rPr>
  </w:style>
  <w:style w:type="character" w:customStyle="1" w:styleId="TtuloCar">
    <w:name w:val="Título Car"/>
    <w:link w:val="Ttulo"/>
    <w:rsid w:val="00DD31DB"/>
    <w:rPr>
      <w:rFonts w:ascii="Cambria" w:eastAsia="Times New Roman" w:hAnsi="Cambria" w:cs="Times New Roman"/>
      <w:b/>
      <w:bCs/>
      <w:kern w:val="28"/>
      <w:sz w:val="32"/>
      <w:szCs w:val="32"/>
      <w:lang w:val="es-ES" w:eastAsia="es-ES"/>
    </w:rPr>
  </w:style>
  <w:style w:type="table" w:customStyle="1" w:styleId="Sombreadoclaro1">
    <w:name w:val="Sombreado claro1"/>
    <w:basedOn w:val="Tablanormal"/>
    <w:uiPriority w:val="60"/>
    <w:rsid w:val="005B4FF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uiPriority w:val="60"/>
    <w:rsid w:val="002576D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rrafodelista">
    <w:name w:val="List Paragraph"/>
    <w:basedOn w:val="Normal"/>
    <w:uiPriority w:val="34"/>
    <w:qFormat/>
    <w:rsid w:val="00F6746A"/>
    <w:pPr>
      <w:ind w:left="708"/>
    </w:pPr>
  </w:style>
  <w:style w:type="paragraph" w:customStyle="1" w:styleId="Default">
    <w:name w:val="Default"/>
    <w:rsid w:val="00780FD4"/>
    <w:pPr>
      <w:autoSpaceDE w:val="0"/>
      <w:autoSpaceDN w:val="0"/>
      <w:adjustRightInd w:val="0"/>
    </w:pPr>
    <w:rPr>
      <w:rFonts w:ascii="Garamond" w:eastAsia="Calibri" w:hAnsi="Garamond" w:cs="Garamond"/>
      <w:color w:val="000000"/>
      <w:sz w:val="24"/>
      <w:szCs w:val="24"/>
    </w:rPr>
  </w:style>
  <w:style w:type="table" w:styleId="Tablaconcuadrcula4-nfasis5">
    <w:name w:val="Grid Table 4 Accent 5"/>
    <w:basedOn w:val="Tablanormal"/>
    <w:uiPriority w:val="49"/>
    <w:rsid w:val="000B1BB4"/>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9b97ec88-e897-4e4f-afd6-d75d95256e2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7BEBF-DE9D-4D44-805D-EB40880A2021}">
  <ds:schemaRefs>
    <ds:schemaRef ds:uri="http://schemas.microsoft.com/office/2006/metadata/properties"/>
  </ds:schemaRefs>
</ds:datastoreItem>
</file>

<file path=customXml/itemProps2.xml><?xml version="1.0" encoding="utf-8"?>
<ds:datastoreItem xmlns:ds="http://schemas.openxmlformats.org/officeDocument/2006/customXml" ds:itemID="{4639B5F4-5824-4C52-ABC4-1C39E1EA463E}">
  <ds:schemaRefs>
    <ds:schemaRef ds:uri="http://schemas.openxmlformats.org/officeDocument/2006/bibliography"/>
  </ds:schemaRefs>
</ds:datastoreItem>
</file>

<file path=customXml/itemProps3.xml><?xml version="1.0" encoding="utf-8"?>
<ds:datastoreItem xmlns:ds="http://schemas.openxmlformats.org/officeDocument/2006/customXml" ds:itemID="{F1F62A1F-D464-4BAA-B68C-CAD11AE2B019}">
  <ds:schemaRefs>
    <ds:schemaRef ds:uri="http://schemas.microsoft.com/sharepoint/v3/contenttype/forms"/>
  </ds:schemaRefs>
</ds:datastoreItem>
</file>

<file path=customXml/itemProps4.xml><?xml version="1.0" encoding="utf-8"?>
<ds:datastoreItem xmlns:ds="http://schemas.openxmlformats.org/officeDocument/2006/customXml" ds:itemID="{9E7CBD5F-CB97-40A3-861E-B1A4E34E8C5A}"/>
</file>

<file path=docProps/app.xml><?xml version="1.0" encoding="utf-8"?>
<Properties xmlns="http://schemas.openxmlformats.org/officeDocument/2006/extended-properties" xmlns:vt="http://schemas.openxmlformats.org/officeDocument/2006/docPropsVTypes">
  <Template>Normal</Template>
  <TotalTime>1886</TotalTime>
  <Pages>12</Pages>
  <Words>2218</Words>
  <Characters>12205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15 de enero de 2004</vt:lpstr>
    </vt:vector>
  </TitlesOfParts>
  <Company>SIE</Company>
  <LinksUpToDate>false</LinksUpToDate>
  <CharactersWithSpaces>14395</CharactersWithSpaces>
  <SharedDoc>false</SharedDoc>
  <HLinks>
    <vt:vector size="126" baseType="variant">
      <vt:variant>
        <vt:i4>1966139</vt:i4>
      </vt:variant>
      <vt:variant>
        <vt:i4>122</vt:i4>
      </vt:variant>
      <vt:variant>
        <vt:i4>0</vt:i4>
      </vt:variant>
      <vt:variant>
        <vt:i4>5</vt:i4>
      </vt:variant>
      <vt:variant>
        <vt:lpwstr/>
      </vt:variant>
      <vt:variant>
        <vt:lpwstr>_Toc318833336</vt:lpwstr>
      </vt:variant>
      <vt:variant>
        <vt:i4>1966139</vt:i4>
      </vt:variant>
      <vt:variant>
        <vt:i4>116</vt:i4>
      </vt:variant>
      <vt:variant>
        <vt:i4>0</vt:i4>
      </vt:variant>
      <vt:variant>
        <vt:i4>5</vt:i4>
      </vt:variant>
      <vt:variant>
        <vt:lpwstr/>
      </vt:variant>
      <vt:variant>
        <vt:lpwstr>_Toc318833335</vt:lpwstr>
      </vt:variant>
      <vt:variant>
        <vt:i4>1966139</vt:i4>
      </vt:variant>
      <vt:variant>
        <vt:i4>110</vt:i4>
      </vt:variant>
      <vt:variant>
        <vt:i4>0</vt:i4>
      </vt:variant>
      <vt:variant>
        <vt:i4>5</vt:i4>
      </vt:variant>
      <vt:variant>
        <vt:lpwstr/>
      </vt:variant>
      <vt:variant>
        <vt:lpwstr>_Toc318833334</vt:lpwstr>
      </vt:variant>
      <vt:variant>
        <vt:i4>1966139</vt:i4>
      </vt:variant>
      <vt:variant>
        <vt:i4>104</vt:i4>
      </vt:variant>
      <vt:variant>
        <vt:i4>0</vt:i4>
      </vt:variant>
      <vt:variant>
        <vt:i4>5</vt:i4>
      </vt:variant>
      <vt:variant>
        <vt:lpwstr/>
      </vt:variant>
      <vt:variant>
        <vt:lpwstr>_Toc318833333</vt:lpwstr>
      </vt:variant>
      <vt:variant>
        <vt:i4>1966139</vt:i4>
      </vt:variant>
      <vt:variant>
        <vt:i4>98</vt:i4>
      </vt:variant>
      <vt:variant>
        <vt:i4>0</vt:i4>
      </vt:variant>
      <vt:variant>
        <vt:i4>5</vt:i4>
      </vt:variant>
      <vt:variant>
        <vt:lpwstr/>
      </vt:variant>
      <vt:variant>
        <vt:lpwstr>_Toc318833332</vt:lpwstr>
      </vt:variant>
      <vt:variant>
        <vt:i4>1966139</vt:i4>
      </vt:variant>
      <vt:variant>
        <vt:i4>92</vt:i4>
      </vt:variant>
      <vt:variant>
        <vt:i4>0</vt:i4>
      </vt:variant>
      <vt:variant>
        <vt:i4>5</vt:i4>
      </vt:variant>
      <vt:variant>
        <vt:lpwstr/>
      </vt:variant>
      <vt:variant>
        <vt:lpwstr>_Toc318833331</vt:lpwstr>
      </vt:variant>
      <vt:variant>
        <vt:i4>1966139</vt:i4>
      </vt:variant>
      <vt:variant>
        <vt:i4>86</vt:i4>
      </vt:variant>
      <vt:variant>
        <vt:i4>0</vt:i4>
      </vt:variant>
      <vt:variant>
        <vt:i4>5</vt:i4>
      </vt:variant>
      <vt:variant>
        <vt:lpwstr/>
      </vt:variant>
      <vt:variant>
        <vt:lpwstr>_Toc318833330</vt:lpwstr>
      </vt:variant>
      <vt:variant>
        <vt:i4>2031675</vt:i4>
      </vt:variant>
      <vt:variant>
        <vt:i4>80</vt:i4>
      </vt:variant>
      <vt:variant>
        <vt:i4>0</vt:i4>
      </vt:variant>
      <vt:variant>
        <vt:i4>5</vt:i4>
      </vt:variant>
      <vt:variant>
        <vt:lpwstr/>
      </vt:variant>
      <vt:variant>
        <vt:lpwstr>_Toc318833329</vt:lpwstr>
      </vt:variant>
      <vt:variant>
        <vt:i4>2031675</vt:i4>
      </vt:variant>
      <vt:variant>
        <vt:i4>74</vt:i4>
      </vt:variant>
      <vt:variant>
        <vt:i4>0</vt:i4>
      </vt:variant>
      <vt:variant>
        <vt:i4>5</vt:i4>
      </vt:variant>
      <vt:variant>
        <vt:lpwstr/>
      </vt:variant>
      <vt:variant>
        <vt:lpwstr>_Toc318833328</vt:lpwstr>
      </vt:variant>
      <vt:variant>
        <vt:i4>2031675</vt:i4>
      </vt:variant>
      <vt:variant>
        <vt:i4>68</vt:i4>
      </vt:variant>
      <vt:variant>
        <vt:i4>0</vt:i4>
      </vt:variant>
      <vt:variant>
        <vt:i4>5</vt:i4>
      </vt:variant>
      <vt:variant>
        <vt:lpwstr/>
      </vt:variant>
      <vt:variant>
        <vt:lpwstr>_Toc318833327</vt:lpwstr>
      </vt:variant>
      <vt:variant>
        <vt:i4>2031675</vt:i4>
      </vt:variant>
      <vt:variant>
        <vt:i4>62</vt:i4>
      </vt:variant>
      <vt:variant>
        <vt:i4>0</vt:i4>
      </vt:variant>
      <vt:variant>
        <vt:i4>5</vt:i4>
      </vt:variant>
      <vt:variant>
        <vt:lpwstr/>
      </vt:variant>
      <vt:variant>
        <vt:lpwstr>_Toc318833326</vt:lpwstr>
      </vt:variant>
      <vt:variant>
        <vt:i4>2031675</vt:i4>
      </vt:variant>
      <vt:variant>
        <vt:i4>56</vt:i4>
      </vt:variant>
      <vt:variant>
        <vt:i4>0</vt:i4>
      </vt:variant>
      <vt:variant>
        <vt:i4>5</vt:i4>
      </vt:variant>
      <vt:variant>
        <vt:lpwstr/>
      </vt:variant>
      <vt:variant>
        <vt:lpwstr>_Toc318833325</vt:lpwstr>
      </vt:variant>
      <vt:variant>
        <vt:i4>2031675</vt:i4>
      </vt:variant>
      <vt:variant>
        <vt:i4>50</vt:i4>
      </vt:variant>
      <vt:variant>
        <vt:i4>0</vt:i4>
      </vt:variant>
      <vt:variant>
        <vt:i4>5</vt:i4>
      </vt:variant>
      <vt:variant>
        <vt:lpwstr/>
      </vt:variant>
      <vt:variant>
        <vt:lpwstr>_Toc318833324</vt:lpwstr>
      </vt:variant>
      <vt:variant>
        <vt:i4>2031675</vt:i4>
      </vt:variant>
      <vt:variant>
        <vt:i4>44</vt:i4>
      </vt:variant>
      <vt:variant>
        <vt:i4>0</vt:i4>
      </vt:variant>
      <vt:variant>
        <vt:i4>5</vt:i4>
      </vt:variant>
      <vt:variant>
        <vt:lpwstr/>
      </vt:variant>
      <vt:variant>
        <vt:lpwstr>_Toc318833323</vt:lpwstr>
      </vt:variant>
      <vt:variant>
        <vt:i4>2031675</vt:i4>
      </vt:variant>
      <vt:variant>
        <vt:i4>38</vt:i4>
      </vt:variant>
      <vt:variant>
        <vt:i4>0</vt:i4>
      </vt:variant>
      <vt:variant>
        <vt:i4>5</vt:i4>
      </vt:variant>
      <vt:variant>
        <vt:lpwstr/>
      </vt:variant>
      <vt:variant>
        <vt:lpwstr>_Toc318833322</vt:lpwstr>
      </vt:variant>
      <vt:variant>
        <vt:i4>2031675</vt:i4>
      </vt:variant>
      <vt:variant>
        <vt:i4>32</vt:i4>
      </vt:variant>
      <vt:variant>
        <vt:i4>0</vt:i4>
      </vt:variant>
      <vt:variant>
        <vt:i4>5</vt:i4>
      </vt:variant>
      <vt:variant>
        <vt:lpwstr/>
      </vt:variant>
      <vt:variant>
        <vt:lpwstr>_Toc318833321</vt:lpwstr>
      </vt:variant>
      <vt:variant>
        <vt:i4>2031675</vt:i4>
      </vt:variant>
      <vt:variant>
        <vt:i4>26</vt:i4>
      </vt:variant>
      <vt:variant>
        <vt:i4>0</vt:i4>
      </vt:variant>
      <vt:variant>
        <vt:i4>5</vt:i4>
      </vt:variant>
      <vt:variant>
        <vt:lpwstr/>
      </vt:variant>
      <vt:variant>
        <vt:lpwstr>_Toc318833320</vt:lpwstr>
      </vt:variant>
      <vt:variant>
        <vt:i4>1835067</vt:i4>
      </vt:variant>
      <vt:variant>
        <vt:i4>20</vt:i4>
      </vt:variant>
      <vt:variant>
        <vt:i4>0</vt:i4>
      </vt:variant>
      <vt:variant>
        <vt:i4>5</vt:i4>
      </vt:variant>
      <vt:variant>
        <vt:lpwstr/>
      </vt:variant>
      <vt:variant>
        <vt:lpwstr>_Toc318833319</vt:lpwstr>
      </vt:variant>
      <vt:variant>
        <vt:i4>1835067</vt:i4>
      </vt:variant>
      <vt:variant>
        <vt:i4>14</vt:i4>
      </vt:variant>
      <vt:variant>
        <vt:i4>0</vt:i4>
      </vt:variant>
      <vt:variant>
        <vt:i4>5</vt:i4>
      </vt:variant>
      <vt:variant>
        <vt:lpwstr/>
      </vt:variant>
      <vt:variant>
        <vt:lpwstr>_Toc318833318</vt:lpwstr>
      </vt:variant>
      <vt:variant>
        <vt:i4>1835067</vt:i4>
      </vt:variant>
      <vt:variant>
        <vt:i4>8</vt:i4>
      </vt:variant>
      <vt:variant>
        <vt:i4>0</vt:i4>
      </vt:variant>
      <vt:variant>
        <vt:i4>5</vt:i4>
      </vt:variant>
      <vt:variant>
        <vt:lpwstr/>
      </vt:variant>
      <vt:variant>
        <vt:lpwstr>_Toc318833317</vt:lpwstr>
      </vt:variant>
      <vt:variant>
        <vt:i4>1835067</vt:i4>
      </vt:variant>
      <vt:variant>
        <vt:i4>2</vt:i4>
      </vt:variant>
      <vt:variant>
        <vt:i4>0</vt:i4>
      </vt:variant>
      <vt:variant>
        <vt:i4>5</vt:i4>
      </vt:variant>
      <vt:variant>
        <vt:lpwstr/>
      </vt:variant>
      <vt:variant>
        <vt:lpwstr>_Toc318833316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de enero de 2004</dc:title>
  <dc:creator>Tomas Vidal</dc:creator>
  <cp:lastModifiedBy>Jhimmer Alexander Lorenzo Lagares</cp:lastModifiedBy>
  <cp:revision>145</cp:revision>
  <cp:lastPrinted>2022-08-23T19:19:00Z</cp:lastPrinted>
  <dcterms:created xsi:type="dcterms:W3CDTF">2013-01-18T20:27:00Z</dcterms:created>
  <dcterms:modified xsi:type="dcterms:W3CDTF">2022-08-23T19:19:00Z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ies>
</file>